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672D" w14:textId="77777777" w:rsidR="00F24767" w:rsidRPr="0047145A" w:rsidRDefault="00BE4D0A" w:rsidP="0047145A">
      <w:pPr>
        <w:shd w:val="clear" w:color="auto" w:fill="FFFFFF"/>
        <w:spacing w:before="195" w:after="195" w:line="240" w:lineRule="auto"/>
        <w:jc w:val="center"/>
        <w:rPr>
          <w:rFonts w:ascii="Times New Roman" w:eastAsia="Times New Roman" w:hAnsi="Times New Roman" w:cs="Times New Roman"/>
          <w:b/>
          <w:sz w:val="26"/>
          <w:szCs w:val="26"/>
          <w:lang w:eastAsia="pl-PL"/>
        </w:rPr>
      </w:pPr>
      <w:r w:rsidRPr="0047145A">
        <w:rPr>
          <w:rFonts w:ascii="Times New Roman" w:eastAsia="Times New Roman" w:hAnsi="Times New Roman" w:cs="Times New Roman"/>
          <w:b/>
          <w:sz w:val="26"/>
          <w:szCs w:val="26"/>
          <w:lang w:eastAsia="pl-PL"/>
        </w:rPr>
        <w:t xml:space="preserve">NABÓR WNIOSKÓW O PRZYZNANIE ŚRODKÓW                              </w:t>
      </w:r>
      <w:r w:rsidR="0047145A">
        <w:rPr>
          <w:rFonts w:ascii="Times New Roman" w:eastAsia="Times New Roman" w:hAnsi="Times New Roman" w:cs="Times New Roman"/>
          <w:b/>
          <w:sz w:val="26"/>
          <w:szCs w:val="26"/>
          <w:lang w:eastAsia="pl-PL"/>
        </w:rPr>
        <w:t xml:space="preserve">         </w:t>
      </w:r>
      <w:r w:rsidRPr="0047145A">
        <w:rPr>
          <w:rFonts w:ascii="Times New Roman" w:eastAsia="Times New Roman" w:hAnsi="Times New Roman" w:cs="Times New Roman"/>
          <w:b/>
          <w:sz w:val="26"/>
          <w:szCs w:val="26"/>
          <w:lang w:eastAsia="pl-PL"/>
        </w:rPr>
        <w:t xml:space="preserve">            Z KRAJOWEGO FUNDUSZU SZKOLENIOWEGO</w:t>
      </w:r>
    </w:p>
    <w:p w14:paraId="7457E477" w14:textId="77777777" w:rsidR="00EB3201" w:rsidRPr="00F71A66" w:rsidRDefault="00EB3201" w:rsidP="00F71A66">
      <w:pPr>
        <w:shd w:val="clear" w:color="auto" w:fill="FFFFFF"/>
        <w:spacing w:after="0"/>
        <w:jc w:val="both"/>
        <w:rPr>
          <w:rFonts w:ascii="Times New Roman" w:eastAsia="Times New Roman" w:hAnsi="Times New Roman" w:cs="Times New Roman"/>
          <w:b/>
          <w:color w:val="000000"/>
          <w:sz w:val="20"/>
          <w:szCs w:val="20"/>
          <w:lang w:eastAsia="pl-PL"/>
        </w:rPr>
      </w:pPr>
      <w:r w:rsidRPr="00F71A66">
        <w:rPr>
          <w:rFonts w:ascii="Times New Roman" w:eastAsia="Times New Roman" w:hAnsi="Times New Roman" w:cs="Times New Roman"/>
          <w:b/>
          <w:color w:val="000000"/>
          <w:sz w:val="20"/>
          <w:szCs w:val="20"/>
          <w:lang w:eastAsia="pl-PL"/>
        </w:rPr>
        <w:t>Powiatowy Urząd Pracy w Kraśniku ogłasza</w:t>
      </w:r>
      <w:r w:rsidR="009E1AB7" w:rsidRPr="00F71A66">
        <w:rPr>
          <w:rFonts w:ascii="Times New Roman" w:eastAsia="Times New Roman" w:hAnsi="Times New Roman" w:cs="Times New Roman"/>
          <w:b/>
          <w:color w:val="000000"/>
          <w:sz w:val="20"/>
          <w:szCs w:val="20"/>
          <w:lang w:eastAsia="pl-PL"/>
        </w:rPr>
        <w:t xml:space="preserve"> </w:t>
      </w:r>
      <w:r w:rsidRPr="00F71A66">
        <w:rPr>
          <w:rFonts w:ascii="Times New Roman" w:eastAsia="Times New Roman" w:hAnsi="Times New Roman" w:cs="Times New Roman"/>
          <w:b/>
          <w:color w:val="000000"/>
          <w:sz w:val="20"/>
          <w:szCs w:val="20"/>
          <w:lang w:eastAsia="pl-PL"/>
        </w:rPr>
        <w:t>nabó</w:t>
      </w:r>
      <w:r w:rsidR="00EA198F" w:rsidRPr="00F71A66">
        <w:rPr>
          <w:rFonts w:ascii="Times New Roman" w:eastAsia="Times New Roman" w:hAnsi="Times New Roman" w:cs="Times New Roman"/>
          <w:b/>
          <w:color w:val="000000"/>
          <w:sz w:val="20"/>
          <w:szCs w:val="20"/>
          <w:lang w:eastAsia="pl-PL"/>
        </w:rPr>
        <w:t>r wniosków o przyznanie środków</w:t>
      </w:r>
      <w:r w:rsidR="009E1AB7" w:rsidRPr="00F71A66">
        <w:rPr>
          <w:rFonts w:ascii="Times New Roman" w:eastAsia="Times New Roman" w:hAnsi="Times New Roman" w:cs="Times New Roman"/>
          <w:b/>
          <w:color w:val="000000"/>
          <w:sz w:val="20"/>
          <w:szCs w:val="20"/>
          <w:lang w:eastAsia="pl-PL"/>
        </w:rPr>
        <w:t xml:space="preserve"> </w:t>
      </w:r>
      <w:r w:rsidRPr="00F71A66">
        <w:rPr>
          <w:rFonts w:ascii="Times New Roman" w:eastAsia="Times New Roman" w:hAnsi="Times New Roman" w:cs="Times New Roman"/>
          <w:b/>
          <w:color w:val="000000"/>
          <w:sz w:val="20"/>
          <w:szCs w:val="20"/>
          <w:lang w:eastAsia="pl-PL"/>
        </w:rPr>
        <w:t>z Krajowego Funduszu Szkoleniowego na sfinansowanie kosztów kszta</w:t>
      </w:r>
      <w:r w:rsidR="00BE4D0A" w:rsidRPr="00F71A66">
        <w:rPr>
          <w:rFonts w:ascii="Times New Roman" w:eastAsia="Times New Roman" w:hAnsi="Times New Roman" w:cs="Times New Roman"/>
          <w:b/>
          <w:color w:val="000000"/>
          <w:sz w:val="20"/>
          <w:szCs w:val="20"/>
          <w:lang w:eastAsia="pl-PL"/>
        </w:rPr>
        <w:t xml:space="preserve">łcenia ustawicznego pracowników </w:t>
      </w:r>
      <w:r w:rsidRPr="00F71A66">
        <w:rPr>
          <w:rFonts w:ascii="Times New Roman" w:eastAsia="Times New Roman" w:hAnsi="Times New Roman" w:cs="Times New Roman"/>
          <w:b/>
          <w:color w:val="000000"/>
          <w:sz w:val="20"/>
          <w:szCs w:val="20"/>
          <w:lang w:eastAsia="pl-PL"/>
        </w:rPr>
        <w:t>i pracodawcy obejmujących:</w:t>
      </w:r>
    </w:p>
    <w:p w14:paraId="6AE48F21" w14:textId="77777777" w:rsidR="0076155A" w:rsidRPr="00F71A66" w:rsidRDefault="00B4755A" w:rsidP="00F71A66">
      <w:pPr>
        <w:pStyle w:val="Akapitzlist"/>
        <w:numPr>
          <w:ilvl w:val="0"/>
          <w:numId w:val="4"/>
        </w:numPr>
        <w:shd w:val="clear" w:color="auto" w:fill="FFFFFF"/>
        <w:spacing w:after="0"/>
        <w:jc w:val="both"/>
        <w:rPr>
          <w:rFonts w:ascii="Times New Roman" w:eastAsia="Times New Roman" w:hAnsi="Times New Roman" w:cs="Times New Roman"/>
          <w:sz w:val="20"/>
          <w:szCs w:val="20"/>
          <w:lang w:eastAsia="pl-PL"/>
        </w:rPr>
      </w:pPr>
      <w:r w:rsidRPr="00F71A66">
        <w:rPr>
          <w:rFonts w:ascii="Times New Roman" w:eastAsia="Times New Roman" w:hAnsi="Times New Roman" w:cs="Times New Roman"/>
          <w:sz w:val="20"/>
          <w:szCs w:val="20"/>
          <w:lang w:eastAsia="pl-PL"/>
        </w:rPr>
        <w:t>K</w:t>
      </w:r>
      <w:r w:rsidR="00EB3201" w:rsidRPr="00F71A66">
        <w:rPr>
          <w:rFonts w:ascii="Times New Roman" w:eastAsia="Times New Roman" w:hAnsi="Times New Roman" w:cs="Times New Roman"/>
          <w:sz w:val="20"/>
          <w:szCs w:val="20"/>
          <w:lang w:eastAsia="pl-PL"/>
        </w:rPr>
        <w:t>ursy</w:t>
      </w:r>
      <w:r w:rsidRPr="00F71A66">
        <w:rPr>
          <w:rFonts w:ascii="Times New Roman" w:eastAsia="Times New Roman" w:hAnsi="Times New Roman" w:cs="Times New Roman"/>
          <w:sz w:val="20"/>
          <w:szCs w:val="20"/>
          <w:lang w:eastAsia="pl-PL"/>
        </w:rPr>
        <w:t xml:space="preserve"> i szkolenia</w:t>
      </w:r>
      <w:r w:rsidR="00EB3201" w:rsidRPr="00F71A66">
        <w:rPr>
          <w:rFonts w:ascii="Times New Roman" w:eastAsia="Times New Roman" w:hAnsi="Times New Roman" w:cs="Times New Roman"/>
          <w:sz w:val="20"/>
          <w:szCs w:val="20"/>
          <w:lang w:eastAsia="pl-PL"/>
        </w:rPr>
        <w:t xml:space="preserve"> realizowane z inicjaty</w:t>
      </w:r>
      <w:r w:rsidRPr="00F71A66">
        <w:rPr>
          <w:rFonts w:ascii="Times New Roman" w:eastAsia="Times New Roman" w:hAnsi="Times New Roman" w:cs="Times New Roman"/>
          <w:sz w:val="20"/>
          <w:szCs w:val="20"/>
          <w:lang w:eastAsia="pl-PL"/>
        </w:rPr>
        <w:t>wy pracodawcy lub za jego zgodą;</w:t>
      </w:r>
    </w:p>
    <w:p w14:paraId="5D53E663" w14:textId="77777777" w:rsidR="00B4755A" w:rsidRPr="00F71A66" w:rsidRDefault="00E52E17" w:rsidP="00F71A66">
      <w:pPr>
        <w:pStyle w:val="Akapitzlist"/>
        <w:numPr>
          <w:ilvl w:val="0"/>
          <w:numId w:val="4"/>
        </w:numPr>
        <w:shd w:val="clear" w:color="auto" w:fill="FFFFFF"/>
        <w:spacing w:after="0"/>
        <w:jc w:val="both"/>
        <w:rPr>
          <w:rFonts w:ascii="Times New Roman" w:eastAsia="Times New Roman" w:hAnsi="Times New Roman" w:cs="Times New Roman"/>
          <w:sz w:val="20"/>
          <w:szCs w:val="20"/>
          <w:lang w:eastAsia="pl-PL"/>
        </w:rPr>
      </w:pPr>
      <w:r w:rsidRPr="00F71A66">
        <w:rPr>
          <w:rFonts w:ascii="Times New Roman" w:eastAsia="Times New Roman" w:hAnsi="Times New Roman" w:cs="Times New Roman"/>
          <w:sz w:val="20"/>
          <w:szCs w:val="20"/>
          <w:lang w:eastAsia="pl-PL"/>
        </w:rPr>
        <w:t>Studia podyplomowe;</w:t>
      </w:r>
    </w:p>
    <w:p w14:paraId="76BA587A" w14:textId="77777777" w:rsidR="00E52E17" w:rsidRPr="00F71A66" w:rsidRDefault="00E52E17" w:rsidP="00F71A66">
      <w:pPr>
        <w:pStyle w:val="Akapitzlist"/>
        <w:numPr>
          <w:ilvl w:val="0"/>
          <w:numId w:val="4"/>
        </w:numPr>
        <w:shd w:val="clear" w:color="auto" w:fill="FFFFFF"/>
        <w:spacing w:after="0"/>
        <w:jc w:val="both"/>
        <w:rPr>
          <w:rFonts w:ascii="Times New Roman" w:eastAsia="Times New Roman" w:hAnsi="Times New Roman" w:cs="Times New Roman"/>
          <w:sz w:val="20"/>
          <w:szCs w:val="20"/>
          <w:lang w:eastAsia="pl-PL"/>
        </w:rPr>
      </w:pPr>
      <w:r w:rsidRPr="00F71A66">
        <w:rPr>
          <w:rFonts w:ascii="Times New Roman" w:hAnsi="Times New Roman" w:cs="Times New Roman"/>
          <w:sz w:val="20"/>
          <w:szCs w:val="20"/>
        </w:rPr>
        <w:t>Egzaminy umożliwiające uzyskanie dokumentów potwie</w:t>
      </w:r>
      <w:r w:rsidR="00F71A66">
        <w:rPr>
          <w:rFonts w:ascii="Times New Roman" w:hAnsi="Times New Roman" w:cs="Times New Roman"/>
          <w:sz w:val="20"/>
          <w:szCs w:val="20"/>
        </w:rPr>
        <w:t>rdzających nabycie umiejętności</w:t>
      </w:r>
      <w:r w:rsidRPr="00F71A66">
        <w:rPr>
          <w:rFonts w:ascii="Times New Roman" w:hAnsi="Times New Roman" w:cs="Times New Roman"/>
          <w:sz w:val="20"/>
          <w:szCs w:val="20"/>
        </w:rPr>
        <w:t>, kwalifikacji lub uprawnień zawodowych.</w:t>
      </w:r>
    </w:p>
    <w:p w14:paraId="65E12B77" w14:textId="77777777" w:rsidR="00BE4D0A" w:rsidRPr="00F71A66" w:rsidRDefault="00BE4D0A" w:rsidP="00F71A66">
      <w:pPr>
        <w:pStyle w:val="Akapitzlist"/>
        <w:shd w:val="clear" w:color="auto" w:fill="FFFFFF"/>
        <w:spacing w:after="0"/>
        <w:ind w:left="885"/>
        <w:jc w:val="both"/>
        <w:rPr>
          <w:rFonts w:ascii="Times New Roman" w:eastAsia="Times New Roman" w:hAnsi="Times New Roman" w:cs="Times New Roman"/>
          <w:sz w:val="20"/>
          <w:szCs w:val="20"/>
          <w:lang w:eastAsia="pl-PL"/>
        </w:rPr>
      </w:pPr>
    </w:p>
    <w:p w14:paraId="0A4D6AD8" w14:textId="77777777" w:rsidR="007F2521" w:rsidRPr="00F71A66" w:rsidRDefault="00B4755A" w:rsidP="00F71A66">
      <w:pPr>
        <w:pStyle w:val="Akapitzlist"/>
        <w:spacing w:after="0"/>
        <w:ind w:left="0"/>
        <w:jc w:val="both"/>
        <w:rPr>
          <w:rFonts w:ascii="Times New Roman" w:hAnsi="Times New Roman" w:cs="Times New Roman"/>
          <w:b/>
          <w:sz w:val="20"/>
          <w:szCs w:val="20"/>
        </w:rPr>
      </w:pPr>
      <w:r w:rsidRPr="00F71A66">
        <w:rPr>
          <w:rFonts w:ascii="Times New Roman" w:hAnsi="Times New Roman" w:cs="Times New Roman"/>
          <w:b/>
          <w:sz w:val="20"/>
          <w:szCs w:val="20"/>
        </w:rPr>
        <w:t>Złożone wnioski będą rozpatrywane pod kątem priorytetów</w:t>
      </w:r>
      <w:r w:rsidR="003D641B" w:rsidRPr="00F71A66">
        <w:rPr>
          <w:rFonts w:ascii="Times New Roman" w:hAnsi="Times New Roman" w:cs="Times New Roman"/>
          <w:b/>
          <w:sz w:val="20"/>
          <w:szCs w:val="20"/>
        </w:rPr>
        <w:t xml:space="preserve"> wydatkowania środków K</w:t>
      </w:r>
      <w:r w:rsidR="00115D6B" w:rsidRPr="00F71A66">
        <w:rPr>
          <w:rFonts w:ascii="Times New Roman" w:hAnsi="Times New Roman" w:cs="Times New Roman"/>
          <w:b/>
          <w:sz w:val="20"/>
          <w:szCs w:val="20"/>
        </w:rPr>
        <w:t>rajowego Funduszu Szkoleniowego</w:t>
      </w:r>
      <w:r w:rsidR="0016284B" w:rsidRPr="00F71A66">
        <w:rPr>
          <w:rFonts w:ascii="Times New Roman" w:hAnsi="Times New Roman" w:cs="Times New Roman"/>
          <w:b/>
          <w:sz w:val="20"/>
          <w:szCs w:val="20"/>
        </w:rPr>
        <w:t xml:space="preserve"> </w:t>
      </w:r>
      <w:r w:rsidR="00AF375B" w:rsidRPr="00F71A66">
        <w:rPr>
          <w:rFonts w:ascii="Times New Roman" w:hAnsi="Times New Roman" w:cs="Times New Roman"/>
          <w:b/>
          <w:sz w:val="20"/>
          <w:szCs w:val="20"/>
        </w:rPr>
        <w:t>określonych</w:t>
      </w:r>
      <w:r w:rsidR="00BE4D0A" w:rsidRPr="00F71A66">
        <w:rPr>
          <w:rFonts w:ascii="Times New Roman" w:hAnsi="Times New Roman" w:cs="Times New Roman"/>
          <w:b/>
          <w:sz w:val="20"/>
          <w:szCs w:val="20"/>
        </w:rPr>
        <w:t xml:space="preserve"> przez ministra właściwego ds. pracy</w:t>
      </w:r>
      <w:r w:rsidR="00AF375B" w:rsidRPr="00F71A66">
        <w:rPr>
          <w:rFonts w:ascii="Times New Roman" w:hAnsi="Times New Roman" w:cs="Times New Roman"/>
          <w:b/>
          <w:sz w:val="20"/>
          <w:szCs w:val="20"/>
        </w:rPr>
        <w:t xml:space="preserve"> </w:t>
      </w:r>
      <w:r w:rsidR="00727BDC" w:rsidRPr="00F71A66">
        <w:rPr>
          <w:rFonts w:ascii="Times New Roman" w:hAnsi="Times New Roman" w:cs="Times New Roman"/>
          <w:b/>
          <w:sz w:val="20"/>
          <w:szCs w:val="20"/>
        </w:rPr>
        <w:t>na rok 2022</w:t>
      </w:r>
      <w:r w:rsidR="003D641B" w:rsidRPr="00F71A66">
        <w:rPr>
          <w:rFonts w:ascii="Times New Roman" w:hAnsi="Times New Roman" w:cs="Times New Roman"/>
          <w:b/>
          <w:sz w:val="20"/>
          <w:szCs w:val="20"/>
        </w:rPr>
        <w:t xml:space="preserve">: </w:t>
      </w:r>
    </w:p>
    <w:p w14:paraId="5708A88C" w14:textId="77777777" w:rsidR="00213F3A" w:rsidRPr="00F71A66" w:rsidRDefault="00213F3A" w:rsidP="00F71A66">
      <w:pPr>
        <w:pStyle w:val="Akapitzlist"/>
        <w:spacing w:after="0"/>
        <w:ind w:left="0"/>
        <w:jc w:val="both"/>
        <w:rPr>
          <w:rFonts w:ascii="Times New Roman" w:hAnsi="Times New Roman" w:cs="Times New Roman"/>
          <w:b/>
          <w:sz w:val="20"/>
          <w:szCs w:val="20"/>
        </w:rPr>
      </w:pPr>
    </w:p>
    <w:p w14:paraId="0236F906" w14:textId="77777777" w:rsidR="00AF375B" w:rsidRPr="00F71A66" w:rsidRDefault="00213F3A" w:rsidP="00F71A66">
      <w:pPr>
        <w:pStyle w:val="Akapitzlist"/>
        <w:spacing w:after="0"/>
        <w:ind w:left="0"/>
        <w:jc w:val="both"/>
        <w:rPr>
          <w:rFonts w:ascii="Times New Roman" w:eastAsia="Times New Roman" w:hAnsi="Times New Roman" w:cs="Times New Roman"/>
          <w:b/>
          <w:sz w:val="20"/>
          <w:szCs w:val="20"/>
          <w:lang w:eastAsia="pl-PL"/>
        </w:rPr>
      </w:pPr>
      <w:r w:rsidRPr="00F71A66">
        <w:rPr>
          <w:rFonts w:ascii="Times New Roman" w:eastAsia="Times New Roman" w:hAnsi="Times New Roman" w:cs="Times New Roman"/>
          <w:b/>
          <w:sz w:val="20"/>
          <w:szCs w:val="20"/>
          <w:lang w:eastAsia="pl-PL"/>
        </w:rPr>
        <w:t xml:space="preserve">1) </w:t>
      </w:r>
      <w:r w:rsidR="00727BDC" w:rsidRPr="00F71A66">
        <w:rPr>
          <w:rFonts w:ascii="Times New Roman" w:hAnsi="Times New Roman" w:cs="Times New Roman"/>
          <w:b/>
          <w:kern w:val="3"/>
          <w:sz w:val="20"/>
          <w:szCs w:val="20"/>
          <w:lang w:bidi="hi-IN"/>
        </w:rPr>
        <w:t>wsparcie kształcenia ustawicznego osób zatrudnionych w firmach, które na skutek pandemii             COVID-19, musiały podjąć działania w celu dostosowania się do zmienionej sytuacji rynkowej</w:t>
      </w:r>
      <w:r w:rsidR="00B42D23" w:rsidRPr="00F71A66">
        <w:rPr>
          <w:rFonts w:ascii="Times New Roman" w:eastAsia="Times New Roman" w:hAnsi="Times New Roman" w:cs="Times New Roman"/>
          <w:b/>
          <w:sz w:val="20"/>
          <w:szCs w:val="20"/>
          <w:lang w:eastAsia="pl-PL"/>
        </w:rPr>
        <w:t>;</w:t>
      </w:r>
    </w:p>
    <w:p w14:paraId="11FC1FD1" w14:textId="26ECBA57" w:rsidR="00727BDC" w:rsidRPr="00F71A66" w:rsidRDefault="00727BDC"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Ze wsparcia w ramach tego priorytetu mogą skorzystać pracodawcy, którzy   w związku ze zmianami na rynku spowodowanymi pandemią, musieli podjąć działania w celu dostosowania się do nowych warunków. Z założenia nabyte nowe umiejętności lub uprawnienia umożliwią szybsze reagowanie na zmiany i dostosowanie </w:t>
      </w:r>
      <w:r w:rsidR="003B505A">
        <w:rPr>
          <w:rFonts w:ascii="Times New Roman" w:hAnsi="Times New Roman" w:cs="Times New Roman"/>
          <w:sz w:val="20"/>
          <w:szCs w:val="20"/>
        </w:rPr>
        <w:t xml:space="preserve">                                </w:t>
      </w:r>
      <w:r w:rsidRPr="00F71A66">
        <w:rPr>
          <w:rFonts w:ascii="Times New Roman" w:hAnsi="Times New Roman" w:cs="Times New Roman"/>
          <w:sz w:val="20"/>
          <w:szCs w:val="20"/>
        </w:rPr>
        <w:t>się do nowych uwarunkowań.</w:t>
      </w:r>
    </w:p>
    <w:p w14:paraId="105D5718" w14:textId="77777777" w:rsidR="00727BDC" w:rsidRPr="00F71A66" w:rsidRDefault="00727BDC"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Warunkiem skorzystania ze środków priorytetu jest oświadczenie Wnioskodawc</w:t>
      </w:r>
      <w:r w:rsidR="00F71A66">
        <w:rPr>
          <w:rFonts w:ascii="Times New Roman" w:hAnsi="Times New Roman" w:cs="Times New Roman"/>
          <w:sz w:val="20"/>
          <w:szCs w:val="20"/>
        </w:rPr>
        <w:t>y o konieczności nabycia nowych umiejętności czy kwalifikacji</w:t>
      </w:r>
      <w:r w:rsidRPr="00F71A66">
        <w:rPr>
          <w:rFonts w:ascii="Times New Roman" w:hAnsi="Times New Roman" w:cs="Times New Roman"/>
          <w:sz w:val="20"/>
          <w:szCs w:val="20"/>
        </w:rPr>
        <w:t xml:space="preserve"> w związku ze zmianami w profilu działalności lub poszerzeniem/rozwojem działalności związanym z pandemii COVID-19. Zmiana kodu PKD nie jest konieczna do skorzystania z tego priorytetu. (wzór oświadczenia Wnioskodawcy dotyczący priorytetu nr 1).</w:t>
      </w:r>
    </w:p>
    <w:p w14:paraId="67E2E6BE" w14:textId="77777777" w:rsidR="00727BDC" w:rsidRPr="00F71A66" w:rsidRDefault="00727BDC" w:rsidP="00F71A66">
      <w:pPr>
        <w:pStyle w:val="Akapitzlist"/>
        <w:spacing w:after="0"/>
        <w:ind w:left="0"/>
        <w:jc w:val="both"/>
        <w:rPr>
          <w:rFonts w:ascii="Times New Roman" w:eastAsia="Times New Roman" w:hAnsi="Times New Roman" w:cs="Times New Roman"/>
          <w:sz w:val="20"/>
          <w:szCs w:val="20"/>
          <w:lang w:eastAsia="pl-PL"/>
        </w:rPr>
      </w:pPr>
    </w:p>
    <w:p w14:paraId="06BAFB9E" w14:textId="77777777" w:rsidR="00AA3343" w:rsidRPr="00F71A66" w:rsidRDefault="00213F3A" w:rsidP="00F71A66">
      <w:pPr>
        <w:pStyle w:val="Akapitzlist"/>
        <w:spacing w:after="0"/>
        <w:ind w:left="0"/>
        <w:jc w:val="both"/>
        <w:rPr>
          <w:rFonts w:ascii="Times New Roman" w:eastAsia="Times New Roman" w:hAnsi="Times New Roman" w:cs="Times New Roman"/>
          <w:b/>
          <w:sz w:val="20"/>
          <w:szCs w:val="20"/>
          <w:lang w:eastAsia="pl-PL"/>
        </w:rPr>
      </w:pPr>
      <w:r w:rsidRPr="00F71A66">
        <w:rPr>
          <w:rFonts w:ascii="Times New Roman" w:eastAsia="Times New Roman" w:hAnsi="Times New Roman" w:cs="Times New Roman"/>
          <w:b/>
          <w:sz w:val="20"/>
          <w:szCs w:val="20"/>
          <w:lang w:eastAsia="pl-PL"/>
        </w:rPr>
        <w:t xml:space="preserve">2) </w:t>
      </w:r>
      <w:r w:rsidR="0059020E" w:rsidRPr="00F71A66">
        <w:rPr>
          <w:rFonts w:ascii="Times New Roman" w:hAnsi="Times New Roman" w:cs="Times New Roman"/>
          <w:b/>
          <w:kern w:val="3"/>
          <w:sz w:val="20"/>
          <w:szCs w:val="20"/>
          <w:lang w:bidi="hi-IN"/>
        </w:rPr>
        <w:t>wsparcie kształcenia ustawicznego osób powracających na rynek pracy po przerwie związanej                      ze sprawowaniem opieki nad dzieckiem</w:t>
      </w:r>
      <w:r w:rsidR="0059020E" w:rsidRPr="00F71A66">
        <w:rPr>
          <w:rFonts w:ascii="Times New Roman" w:hAnsi="Times New Roman" w:cs="Times New Roman"/>
          <w:kern w:val="3"/>
          <w:sz w:val="20"/>
          <w:szCs w:val="20"/>
          <w:lang w:bidi="hi-IN"/>
        </w:rPr>
        <w:t>;</w:t>
      </w:r>
    </w:p>
    <w:p w14:paraId="4E5381CA" w14:textId="6D8648D4" w:rsidR="00CD09DB" w:rsidRPr="00F71A66" w:rsidRDefault="0059020E" w:rsidP="00F71A66">
      <w:pPr>
        <w:shd w:val="clear" w:color="auto" w:fill="FFFFFF"/>
        <w:spacing w:after="0"/>
        <w:ind w:right="240"/>
        <w:jc w:val="both"/>
        <w:rPr>
          <w:rFonts w:ascii="Times New Roman" w:hAnsi="Times New Roman" w:cs="Times New Roman"/>
          <w:sz w:val="20"/>
          <w:szCs w:val="20"/>
        </w:rPr>
      </w:pPr>
      <w:r w:rsidRPr="00F71A66">
        <w:rPr>
          <w:rFonts w:ascii="Times New Roman" w:eastAsia="Times New Roman" w:hAnsi="Times New Roman" w:cs="Times New Roman"/>
          <w:sz w:val="20"/>
          <w:szCs w:val="20"/>
          <w:lang w:eastAsia="pl-PL"/>
        </w:rPr>
        <w:t xml:space="preserve">Powyższy priorytet pozwala na sfinansowanie niezbędnych form kształcenia ustawicznego osobom                      (np. matce, ojcu, opiekunowi prawnemu), które powracają na rynek pracy po przerwie spowodowanej sprawowaniem opieki nad dzieckiem. Priorytet adresowany jest przede wszystkim do osób, które w ciągu jednego roku przed datą złożenia wniosku o dofinansowanie podjęły pracę po przerwie spowodowanej opieką nad dzieckiem, trwającej nieprzerwalnie minimum 90 dni. Pracodawca powinien do wniosku dołączyć oświadczenie dotyczące potencjalnego uczestnika kształcenia ustawicznego, zawierające okres sprawowania opieki nad dzieckiem. </w:t>
      </w:r>
      <w:r w:rsidRPr="00F71A66">
        <w:rPr>
          <w:rFonts w:ascii="Times New Roman" w:hAnsi="Times New Roman" w:cs="Times New Roman"/>
          <w:sz w:val="20"/>
          <w:szCs w:val="20"/>
        </w:rPr>
        <w:t>(wzór oświadczenia Wnioskodawcy dotyczący priorytetu</w:t>
      </w:r>
      <w:r w:rsidR="003B505A">
        <w:rPr>
          <w:rFonts w:ascii="Times New Roman" w:hAnsi="Times New Roman" w:cs="Times New Roman"/>
          <w:sz w:val="20"/>
          <w:szCs w:val="20"/>
        </w:rPr>
        <w:t xml:space="preserve"> </w:t>
      </w:r>
      <w:r w:rsidRPr="00F71A66">
        <w:rPr>
          <w:rFonts w:ascii="Times New Roman" w:hAnsi="Times New Roman" w:cs="Times New Roman"/>
          <w:sz w:val="20"/>
          <w:szCs w:val="20"/>
        </w:rPr>
        <w:t>nr 2).</w:t>
      </w:r>
    </w:p>
    <w:p w14:paraId="74A6EE5B" w14:textId="77777777" w:rsidR="0059020E" w:rsidRPr="00F71A66" w:rsidRDefault="0059020E" w:rsidP="00F71A66">
      <w:pPr>
        <w:shd w:val="clear" w:color="auto" w:fill="FFFFFF"/>
        <w:spacing w:after="0"/>
        <w:ind w:right="240"/>
        <w:jc w:val="both"/>
        <w:rPr>
          <w:rFonts w:ascii="Times New Roman" w:eastAsia="Times New Roman" w:hAnsi="Times New Roman" w:cs="Times New Roman"/>
          <w:sz w:val="20"/>
          <w:szCs w:val="20"/>
          <w:lang w:eastAsia="pl-PL"/>
        </w:rPr>
      </w:pPr>
    </w:p>
    <w:p w14:paraId="4313204E" w14:textId="65F4EC9A"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r w:rsidRPr="00F71A66">
        <w:rPr>
          <w:rFonts w:ascii="Times New Roman" w:eastAsia="Times New Roman" w:hAnsi="Times New Roman" w:cs="Times New Roman"/>
          <w:b/>
          <w:sz w:val="20"/>
          <w:szCs w:val="20"/>
          <w:lang w:eastAsia="pl-PL"/>
        </w:rPr>
        <w:t xml:space="preserve">3) </w:t>
      </w:r>
      <w:r w:rsidR="0059020E" w:rsidRPr="00F71A66">
        <w:rPr>
          <w:rFonts w:ascii="Times New Roman" w:hAnsi="Times New Roman" w:cs="Times New Roman"/>
          <w:b/>
          <w:kern w:val="3"/>
          <w:sz w:val="20"/>
          <w:szCs w:val="20"/>
          <w:lang w:bidi="hi-IN"/>
        </w:rPr>
        <w:t xml:space="preserve">wsparcie zawodowego kształcenia ustawicznego w zidentyfikowanych w danym powiecie </w:t>
      </w:r>
      <w:r w:rsidR="003B505A">
        <w:rPr>
          <w:rFonts w:ascii="Times New Roman" w:hAnsi="Times New Roman" w:cs="Times New Roman"/>
          <w:b/>
          <w:kern w:val="3"/>
          <w:sz w:val="20"/>
          <w:szCs w:val="20"/>
          <w:lang w:bidi="hi-IN"/>
        </w:rPr>
        <w:t xml:space="preserve">                                </w:t>
      </w:r>
      <w:r w:rsidR="0059020E" w:rsidRPr="00F71A66">
        <w:rPr>
          <w:rFonts w:ascii="Times New Roman" w:hAnsi="Times New Roman" w:cs="Times New Roman"/>
          <w:b/>
          <w:kern w:val="3"/>
          <w:sz w:val="20"/>
          <w:szCs w:val="20"/>
          <w:lang w:bidi="hi-IN"/>
        </w:rPr>
        <w:t>lub województwie zawodach deficytowych</w:t>
      </w:r>
      <w:r w:rsidRPr="00F71A66">
        <w:rPr>
          <w:rFonts w:ascii="Times New Roman" w:eastAsia="Times New Roman" w:hAnsi="Times New Roman" w:cs="Times New Roman"/>
          <w:b/>
          <w:sz w:val="20"/>
          <w:szCs w:val="20"/>
          <w:lang w:eastAsia="pl-PL"/>
        </w:rPr>
        <w:t>;</w:t>
      </w:r>
    </w:p>
    <w:p w14:paraId="4FCB24EE" w14:textId="77777777" w:rsidR="00B52468" w:rsidRPr="00F71A66" w:rsidRDefault="00CD09DB" w:rsidP="00F71A66">
      <w:pPr>
        <w:shd w:val="clear" w:color="auto" w:fill="FFFFFF"/>
        <w:spacing w:after="0"/>
        <w:ind w:right="240"/>
        <w:jc w:val="both"/>
        <w:rPr>
          <w:rFonts w:ascii="Times New Roman" w:hAnsi="Times New Roman" w:cs="Times New Roman"/>
          <w:sz w:val="20"/>
          <w:szCs w:val="20"/>
        </w:rPr>
      </w:pPr>
      <w:r w:rsidRPr="00F71A66">
        <w:rPr>
          <w:rFonts w:ascii="Times New Roman" w:eastAsia="Times New Roman" w:hAnsi="Times New Roman" w:cs="Times New Roman"/>
          <w:sz w:val="20"/>
          <w:szCs w:val="20"/>
          <w:lang w:eastAsia="pl-PL"/>
        </w:rPr>
        <w:t xml:space="preserve">Niniejszy priorytet pozwala na sfinansowanie kształcenia ustawicznego w zakresie umiejętności                                 ogólno </w:t>
      </w:r>
      <w:r w:rsidR="00B52468" w:rsidRPr="00F71A66">
        <w:rPr>
          <w:rFonts w:ascii="Times New Roman" w:eastAsia="Times New Roman" w:hAnsi="Times New Roman" w:cs="Times New Roman"/>
          <w:sz w:val="20"/>
          <w:szCs w:val="20"/>
          <w:lang w:eastAsia="pl-PL"/>
        </w:rPr>
        <w:t>–</w:t>
      </w:r>
      <w:r w:rsidRPr="00F71A66">
        <w:rPr>
          <w:rFonts w:ascii="Times New Roman" w:eastAsia="Times New Roman" w:hAnsi="Times New Roman" w:cs="Times New Roman"/>
          <w:sz w:val="20"/>
          <w:szCs w:val="20"/>
          <w:lang w:eastAsia="pl-PL"/>
        </w:rPr>
        <w:t xml:space="preserve"> zawodowych</w:t>
      </w:r>
      <w:r w:rsidR="00B52468" w:rsidRPr="00F71A66">
        <w:rPr>
          <w:rFonts w:ascii="Times New Roman" w:eastAsia="Times New Roman" w:hAnsi="Times New Roman" w:cs="Times New Roman"/>
          <w:sz w:val="20"/>
          <w:szCs w:val="20"/>
          <w:lang w:eastAsia="pl-PL"/>
        </w:rPr>
        <w:t xml:space="preserve"> (w tym. tzw. kompetencji miękkich)</w:t>
      </w:r>
      <w:r w:rsidRPr="00F71A66">
        <w:rPr>
          <w:rFonts w:ascii="Times New Roman" w:eastAsia="Times New Roman" w:hAnsi="Times New Roman" w:cs="Times New Roman"/>
          <w:sz w:val="20"/>
          <w:szCs w:val="20"/>
          <w:lang w:eastAsia="pl-PL"/>
        </w:rPr>
        <w:t xml:space="preserve">, o ile powiązane są one z wykonywaniem pracy </w:t>
      </w:r>
      <w:r w:rsidR="00B52468" w:rsidRPr="00F71A66">
        <w:rPr>
          <w:rFonts w:ascii="Times New Roman" w:eastAsia="Times New Roman" w:hAnsi="Times New Roman" w:cs="Times New Roman"/>
          <w:sz w:val="20"/>
          <w:szCs w:val="20"/>
          <w:lang w:eastAsia="pl-PL"/>
        </w:rPr>
        <w:t xml:space="preserve">                   </w:t>
      </w:r>
      <w:r w:rsidRPr="00F71A66">
        <w:rPr>
          <w:rFonts w:ascii="Times New Roman" w:eastAsia="Times New Roman" w:hAnsi="Times New Roman" w:cs="Times New Roman"/>
          <w:sz w:val="20"/>
          <w:szCs w:val="20"/>
          <w:lang w:eastAsia="pl-PL"/>
        </w:rPr>
        <w:t xml:space="preserve">w zawodzie deficytowym </w:t>
      </w:r>
      <w:r w:rsidRPr="00F71A66">
        <w:rPr>
          <w:rFonts w:ascii="Times New Roman" w:hAnsi="Times New Roman" w:cs="Times New Roman"/>
          <w:sz w:val="20"/>
          <w:szCs w:val="20"/>
        </w:rPr>
        <w:t xml:space="preserve">weryfikowanym na podstawie </w:t>
      </w:r>
      <w:r w:rsidRPr="00F71A66">
        <w:rPr>
          <w:rFonts w:ascii="Times New Roman" w:hAnsi="Times New Roman" w:cs="Times New Roman"/>
          <w:b/>
          <w:i/>
          <w:sz w:val="20"/>
          <w:szCs w:val="20"/>
        </w:rPr>
        <w:t xml:space="preserve">BAROMETRU ZAWODÓW </w:t>
      </w:r>
      <w:r w:rsidR="00B52468" w:rsidRPr="00F71A66">
        <w:rPr>
          <w:rFonts w:ascii="Times New Roman" w:hAnsi="Times New Roman" w:cs="Times New Roman"/>
          <w:b/>
          <w:i/>
          <w:sz w:val="20"/>
          <w:szCs w:val="20"/>
        </w:rPr>
        <w:t>DLA POWIATU KRAŚNICKIEGO OKREŚLONEGO NA ROK</w:t>
      </w:r>
      <w:r w:rsidRPr="00F71A66">
        <w:rPr>
          <w:rFonts w:ascii="Times New Roman" w:hAnsi="Times New Roman" w:cs="Times New Roman"/>
          <w:b/>
          <w:i/>
          <w:sz w:val="20"/>
          <w:szCs w:val="20"/>
        </w:rPr>
        <w:t xml:space="preserve"> </w:t>
      </w:r>
      <w:r w:rsidR="0059020E" w:rsidRPr="00F71A66">
        <w:rPr>
          <w:rFonts w:ascii="Times New Roman" w:hAnsi="Times New Roman" w:cs="Times New Roman"/>
          <w:b/>
          <w:i/>
          <w:sz w:val="20"/>
          <w:szCs w:val="20"/>
        </w:rPr>
        <w:t>2022</w:t>
      </w:r>
      <w:r w:rsidR="00B52468" w:rsidRPr="00F71A66">
        <w:rPr>
          <w:rFonts w:ascii="Times New Roman" w:hAnsi="Times New Roman" w:cs="Times New Roman"/>
          <w:b/>
          <w:i/>
          <w:sz w:val="20"/>
          <w:szCs w:val="20"/>
        </w:rPr>
        <w:t xml:space="preserve"> </w:t>
      </w:r>
      <w:r w:rsidR="008B39FF" w:rsidRPr="00F71A66">
        <w:rPr>
          <w:rFonts w:ascii="Times New Roman" w:eastAsia="Times New Roman" w:hAnsi="Times New Roman" w:cs="Times New Roman"/>
          <w:b/>
          <w:sz w:val="20"/>
          <w:szCs w:val="20"/>
          <w:lang w:eastAsia="pl-PL"/>
        </w:rPr>
        <w:t xml:space="preserve">(NIE BĘDĄ BRANE POD UWAGĘ ZAWODY DEFICYTOWE </w:t>
      </w:r>
      <w:r w:rsidR="00B52468" w:rsidRPr="00F71A66">
        <w:rPr>
          <w:rFonts w:ascii="Times New Roman" w:eastAsia="Times New Roman" w:hAnsi="Times New Roman" w:cs="Times New Roman"/>
          <w:b/>
          <w:sz w:val="20"/>
          <w:szCs w:val="20"/>
          <w:lang w:eastAsia="pl-PL"/>
        </w:rPr>
        <w:t>OKREŚLONE DLA WOJEWÓDZTWA LUBELSKIEGO).</w:t>
      </w:r>
      <w:r w:rsidR="008B39FF" w:rsidRPr="00F71A66">
        <w:rPr>
          <w:rFonts w:ascii="Times New Roman" w:eastAsia="Times New Roman" w:hAnsi="Times New Roman" w:cs="Times New Roman"/>
          <w:b/>
          <w:sz w:val="20"/>
          <w:szCs w:val="20"/>
          <w:lang w:eastAsia="pl-PL"/>
        </w:rPr>
        <w:t xml:space="preserve"> </w:t>
      </w:r>
      <w:r w:rsidR="00D4047C" w:rsidRPr="00F71A66">
        <w:rPr>
          <w:rFonts w:ascii="Times New Roman" w:hAnsi="Times New Roman" w:cs="Times New Roman"/>
          <w:sz w:val="20"/>
          <w:szCs w:val="20"/>
        </w:rPr>
        <w:t>(wzór oświadczenia Wnioskodawcy dotyczący priorytetu nr 3).</w:t>
      </w:r>
    </w:p>
    <w:p w14:paraId="3F549B13" w14:textId="77777777" w:rsidR="00D4047C" w:rsidRPr="00F71A66" w:rsidRDefault="00D4047C" w:rsidP="00F71A66">
      <w:pPr>
        <w:shd w:val="clear" w:color="auto" w:fill="FFFFFF"/>
        <w:spacing w:after="0"/>
        <w:ind w:right="240"/>
        <w:jc w:val="both"/>
        <w:rPr>
          <w:rFonts w:ascii="Times New Roman" w:hAnsi="Times New Roman" w:cs="Times New Roman"/>
          <w:sz w:val="20"/>
          <w:szCs w:val="20"/>
        </w:rPr>
      </w:pPr>
    </w:p>
    <w:p w14:paraId="2BCDEEDC" w14:textId="77777777" w:rsidR="00D4047C" w:rsidRPr="00F71A66" w:rsidRDefault="00D4047C" w:rsidP="00F71A66">
      <w:pPr>
        <w:shd w:val="clear" w:color="auto" w:fill="FFFFFF"/>
        <w:spacing w:after="0"/>
        <w:ind w:right="240"/>
        <w:jc w:val="both"/>
        <w:rPr>
          <w:rFonts w:ascii="Times New Roman" w:hAnsi="Times New Roman" w:cs="Times New Roman"/>
          <w:sz w:val="20"/>
          <w:szCs w:val="20"/>
        </w:rPr>
      </w:pPr>
    </w:p>
    <w:p w14:paraId="1651484A" w14:textId="77777777"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r w:rsidRPr="00F71A66">
        <w:rPr>
          <w:rFonts w:ascii="Times New Roman" w:eastAsia="Times New Roman" w:hAnsi="Times New Roman" w:cs="Times New Roman"/>
          <w:b/>
          <w:sz w:val="20"/>
          <w:szCs w:val="20"/>
          <w:lang w:eastAsia="pl-PL"/>
        </w:rPr>
        <w:t xml:space="preserve">4) </w:t>
      </w:r>
      <w:r w:rsidR="00D4047C" w:rsidRPr="00F71A66">
        <w:rPr>
          <w:rFonts w:ascii="Times New Roman" w:hAnsi="Times New Roman" w:cs="Times New Roman"/>
          <w:b/>
          <w:kern w:val="3"/>
          <w:sz w:val="20"/>
          <w:szCs w:val="20"/>
          <w:lang w:bidi="hi-IN"/>
        </w:rPr>
        <w:t>wsparcie kształcenia ustawicznego osób pracujących będących członkami rodzin wielodzietnych</w:t>
      </w:r>
      <w:r w:rsidR="00BE4D0A" w:rsidRPr="00F71A66">
        <w:rPr>
          <w:rFonts w:ascii="Times New Roman" w:eastAsia="Times New Roman" w:hAnsi="Times New Roman" w:cs="Times New Roman"/>
          <w:b/>
          <w:sz w:val="20"/>
          <w:szCs w:val="20"/>
          <w:lang w:eastAsia="pl-PL"/>
        </w:rPr>
        <w:t>;</w:t>
      </w:r>
    </w:p>
    <w:p w14:paraId="474EF49B" w14:textId="0815364D" w:rsidR="00D4047C" w:rsidRPr="00F71A66" w:rsidRDefault="00D4047C" w:rsidP="00F71A66">
      <w:pPr>
        <w:spacing w:after="0"/>
        <w:jc w:val="both"/>
        <w:rPr>
          <w:rFonts w:ascii="Times New Roman" w:hAnsi="Times New Roman" w:cs="Times New Roman"/>
          <w:color w:val="000000"/>
          <w:sz w:val="20"/>
          <w:szCs w:val="20"/>
        </w:rPr>
      </w:pPr>
      <w:r w:rsidRPr="00F71A66">
        <w:rPr>
          <w:rFonts w:ascii="Times New Roman" w:hAnsi="Times New Roman" w:cs="Times New Roman"/>
          <w:sz w:val="20"/>
          <w:szCs w:val="20"/>
        </w:rPr>
        <w:t xml:space="preserve">Priorytet adresowany jest do osób, które mają na utrzymaniu rodziny </w:t>
      </w:r>
      <w:r w:rsidRPr="00F71A66">
        <w:rPr>
          <w:rFonts w:ascii="Times New Roman" w:hAnsi="Times New Roman" w:cs="Times New Roman"/>
          <w:color w:val="000000"/>
          <w:sz w:val="20"/>
          <w:szCs w:val="20"/>
        </w:rPr>
        <w:t>łącznie co najmniej troje dzieci</w:t>
      </w:r>
      <w:r w:rsidRPr="00F71A66">
        <w:rPr>
          <w:rFonts w:ascii="Times New Roman" w:hAnsi="Times New Roman" w:cs="Times New Roman"/>
          <w:sz w:val="20"/>
          <w:szCs w:val="20"/>
        </w:rPr>
        <w:t xml:space="preserve"> bądź </w:t>
      </w:r>
      <w:r w:rsidR="003B505A">
        <w:rPr>
          <w:rFonts w:ascii="Times New Roman" w:hAnsi="Times New Roman" w:cs="Times New Roman"/>
          <w:sz w:val="20"/>
          <w:szCs w:val="20"/>
        </w:rPr>
        <w:t xml:space="preserve">                     </w:t>
      </w:r>
      <w:r w:rsidR="00C63A08" w:rsidRPr="00F71A66">
        <w:rPr>
          <w:rFonts w:ascii="Times New Roman" w:hAnsi="Times New Roman" w:cs="Times New Roman"/>
          <w:sz w:val="20"/>
          <w:szCs w:val="20"/>
        </w:rPr>
        <w:t xml:space="preserve"> </w:t>
      </w:r>
      <w:r w:rsidRPr="00F71A66">
        <w:rPr>
          <w:rFonts w:ascii="Times New Roman" w:hAnsi="Times New Roman" w:cs="Times New Roman"/>
          <w:sz w:val="20"/>
          <w:szCs w:val="20"/>
        </w:rPr>
        <w:t>są członkami takich rodzin.</w:t>
      </w:r>
    </w:p>
    <w:p w14:paraId="3B0AC137" w14:textId="77777777" w:rsidR="00D4047C" w:rsidRPr="00F71A66" w:rsidRDefault="00D4047C" w:rsidP="00F71A66">
      <w:pPr>
        <w:spacing w:after="0"/>
        <w:jc w:val="both"/>
        <w:rPr>
          <w:rFonts w:ascii="Times New Roman" w:hAnsi="Times New Roman" w:cs="Times New Roman"/>
          <w:color w:val="000000"/>
          <w:sz w:val="20"/>
          <w:szCs w:val="20"/>
        </w:rPr>
      </w:pPr>
      <w:r w:rsidRPr="00F71A66">
        <w:rPr>
          <w:rFonts w:ascii="Times New Roman" w:hAnsi="Times New Roman" w:cs="Times New Roman"/>
          <w:color w:val="000000"/>
          <w:sz w:val="20"/>
          <w:szCs w:val="20"/>
        </w:rPr>
        <w:t>Z dofinansowania w ramach priorytetu mogą skorzystać członkowie rodzin wielodzietnych, którzy na dzień złożenia wniosku posiadają Kartę Dużej Rodziny bądź spełniają warunki jej posiadania. Dotyczy to zarówno rodziców  i ich małżonków jak i pracujących dzieci pozostających z nimi w jednym gospodarstwie domowym.</w:t>
      </w:r>
    </w:p>
    <w:p w14:paraId="26A32BD4" w14:textId="77777777" w:rsidR="00C63A08" w:rsidRPr="00F71A66" w:rsidRDefault="00D4047C" w:rsidP="00F71A66">
      <w:pPr>
        <w:spacing w:after="0"/>
        <w:jc w:val="both"/>
        <w:rPr>
          <w:rFonts w:ascii="Times New Roman" w:hAnsi="Times New Roman" w:cs="Times New Roman"/>
          <w:color w:val="000000"/>
          <w:sz w:val="20"/>
          <w:szCs w:val="20"/>
        </w:rPr>
      </w:pPr>
      <w:r w:rsidRPr="00F71A66">
        <w:rPr>
          <w:rFonts w:ascii="Times New Roman" w:hAnsi="Times New Roman" w:cs="Times New Roman"/>
          <w:color w:val="000000"/>
          <w:sz w:val="20"/>
          <w:szCs w:val="20"/>
        </w:rPr>
        <w:t>Prawo do posiadania Karty Dużej Rodziny przysługuje wszystkim rodzicom oraz małżonkom rodziców, którzy mają lub mieli na utrzymaniu łącznie co najmniej troje dzieci. Przez rodzica rozumie się także rodzica zastępczego lub osobę prowadzącą rodzinny dom dziecka.</w:t>
      </w:r>
      <w:r w:rsidR="00C63A08" w:rsidRPr="00F71A66">
        <w:rPr>
          <w:rFonts w:ascii="Times New Roman" w:hAnsi="Times New Roman" w:cs="Times New Roman"/>
          <w:color w:val="000000"/>
          <w:sz w:val="20"/>
          <w:szCs w:val="20"/>
        </w:rPr>
        <w:t xml:space="preserve"> </w:t>
      </w:r>
    </w:p>
    <w:p w14:paraId="5CD53D7B" w14:textId="77777777" w:rsidR="00C63A08" w:rsidRPr="00F71A66" w:rsidRDefault="00C63A08"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Wnioskodawca powinien do wniosku dołączyć oświadczenie, że potencjalny uczestnik szkolenia spełnia warunki dostępu do priorytetu (wzór oświadczenia Wnioskodawcy dotyczący priorytetu nr 4).</w:t>
      </w:r>
    </w:p>
    <w:p w14:paraId="7BA46CE0" w14:textId="77777777" w:rsidR="00FC53DE" w:rsidRPr="00F71A66" w:rsidRDefault="00FC53DE" w:rsidP="00F71A66">
      <w:pPr>
        <w:pStyle w:val="Akapitzlist"/>
        <w:spacing w:after="0"/>
        <w:ind w:left="0"/>
        <w:jc w:val="both"/>
        <w:rPr>
          <w:rFonts w:ascii="Times New Roman" w:hAnsi="Times New Roman" w:cs="Times New Roman"/>
          <w:b/>
          <w:sz w:val="20"/>
          <w:szCs w:val="20"/>
        </w:rPr>
      </w:pPr>
    </w:p>
    <w:p w14:paraId="6DF1BB5E" w14:textId="77777777" w:rsidR="00C63A08"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r w:rsidRPr="00F71A66">
        <w:rPr>
          <w:rFonts w:ascii="Times New Roman" w:eastAsia="Times New Roman" w:hAnsi="Times New Roman" w:cs="Times New Roman"/>
          <w:b/>
          <w:sz w:val="20"/>
          <w:szCs w:val="20"/>
          <w:lang w:eastAsia="pl-PL"/>
        </w:rPr>
        <w:t>5</w:t>
      </w:r>
      <w:r w:rsidR="00AF375B" w:rsidRPr="00F71A66">
        <w:rPr>
          <w:rFonts w:ascii="Times New Roman" w:eastAsia="Times New Roman" w:hAnsi="Times New Roman" w:cs="Times New Roman"/>
          <w:b/>
          <w:sz w:val="20"/>
          <w:szCs w:val="20"/>
          <w:lang w:eastAsia="pl-PL"/>
        </w:rPr>
        <w:t>)</w:t>
      </w:r>
      <w:r w:rsidR="00AF375B" w:rsidRPr="00F71A66">
        <w:rPr>
          <w:rFonts w:ascii="Times New Roman" w:eastAsia="Times New Roman" w:hAnsi="Times New Roman" w:cs="Times New Roman"/>
          <w:sz w:val="20"/>
          <w:szCs w:val="20"/>
          <w:lang w:eastAsia="pl-PL"/>
        </w:rPr>
        <w:t xml:space="preserve"> </w:t>
      </w:r>
      <w:r w:rsidR="00EA198F" w:rsidRPr="00F71A66">
        <w:rPr>
          <w:rFonts w:ascii="Times New Roman" w:eastAsia="Times New Roman" w:hAnsi="Times New Roman" w:cs="Times New Roman"/>
          <w:b/>
          <w:sz w:val="20"/>
          <w:szCs w:val="20"/>
          <w:lang w:eastAsia="pl-PL"/>
        </w:rPr>
        <w:t xml:space="preserve"> </w:t>
      </w:r>
      <w:r w:rsidR="00C63A08" w:rsidRPr="00F71A66">
        <w:rPr>
          <w:rFonts w:ascii="Times New Roman" w:hAnsi="Times New Roman" w:cs="Times New Roman"/>
          <w:b/>
          <w:kern w:val="3"/>
          <w:sz w:val="20"/>
          <w:szCs w:val="20"/>
          <w:lang w:bidi="hi-IN"/>
        </w:rPr>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p>
    <w:p w14:paraId="6DADF7DC" w14:textId="77777777"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p>
    <w:p w14:paraId="460AB6B8" w14:textId="77777777" w:rsidR="00C63A08" w:rsidRPr="00F71A66" w:rsidRDefault="00C63A08"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Podmioty uprawnione do korzystania ze środków w ramach tego priorytetu to: </w:t>
      </w:r>
    </w:p>
    <w:p w14:paraId="24109E2B" w14:textId="4D5C52C2" w:rsidR="00C63A08" w:rsidRPr="00F71A66" w:rsidRDefault="00C63A08" w:rsidP="00F71A66">
      <w:pPr>
        <w:pStyle w:val="Akapitzlist"/>
        <w:numPr>
          <w:ilvl w:val="0"/>
          <w:numId w:val="16"/>
        </w:numPr>
        <w:spacing w:after="0"/>
        <w:jc w:val="both"/>
        <w:rPr>
          <w:rFonts w:ascii="Times New Roman" w:hAnsi="Times New Roman" w:cs="Times New Roman"/>
          <w:color w:val="000000"/>
          <w:sz w:val="20"/>
          <w:szCs w:val="20"/>
        </w:rPr>
      </w:pPr>
      <w:r w:rsidRPr="00F71A66">
        <w:rPr>
          <w:rFonts w:ascii="Times New Roman" w:hAnsi="Times New Roman" w:cs="Times New Roman"/>
          <w:b/>
          <w:sz w:val="20"/>
          <w:szCs w:val="20"/>
        </w:rPr>
        <w:t>CIS i KIS</w:t>
      </w:r>
      <w:r w:rsidRPr="00F71A66">
        <w:rPr>
          <w:rFonts w:ascii="Times New Roman" w:hAnsi="Times New Roman" w:cs="Times New Roman"/>
          <w:sz w:val="20"/>
          <w:szCs w:val="20"/>
        </w:rPr>
        <w:t xml:space="preserve"> to jednostki prowadzone przez JST, organizacje pozarządowe, podmioty kościelne lub spółdzielnie socjalne osób prawnych. Centra i Kluby Integracji Społecznej zatrudniają kadrę odpowiedzialną za reintegrację społeczną i zawodową uczestników.</w:t>
      </w:r>
      <w:r w:rsidRPr="00F71A66">
        <w:rPr>
          <w:rFonts w:ascii="Times New Roman" w:hAnsi="Times New Roman" w:cs="Times New Roman"/>
          <w:color w:val="000000"/>
          <w:sz w:val="20"/>
          <w:szCs w:val="20"/>
        </w:rPr>
        <w:t xml:space="preserve"> </w:t>
      </w:r>
      <w:r w:rsidRPr="00F71A66">
        <w:rPr>
          <w:rFonts w:ascii="Times New Roman" w:hAnsi="Times New Roman" w:cs="Times New Roman"/>
          <w:sz w:val="20"/>
          <w:szCs w:val="20"/>
        </w:rPr>
        <w:t>Wojewoda decyduje o przyznaniu statusu CIS, a także prowadzi rejestr tych podmiotów. Ponadto wojewoda prowadzi również rejestr KIS.</w:t>
      </w:r>
      <w:r w:rsidRPr="00F71A66">
        <w:rPr>
          <w:rFonts w:ascii="Times New Roman" w:hAnsi="Times New Roman" w:cs="Times New Roman"/>
          <w:color w:val="000000"/>
          <w:sz w:val="20"/>
          <w:szCs w:val="20"/>
        </w:rPr>
        <w:t xml:space="preserve"> CIS może prowadzić działalność wytwórczą, handlową lub usługową oraz działalność wytwórczą </w:t>
      </w:r>
      <w:r w:rsidR="00401689">
        <w:rPr>
          <w:rFonts w:ascii="Times New Roman" w:hAnsi="Times New Roman" w:cs="Times New Roman"/>
          <w:color w:val="000000"/>
          <w:sz w:val="20"/>
          <w:szCs w:val="20"/>
        </w:rPr>
        <w:t xml:space="preserve">                    </w:t>
      </w:r>
      <w:r w:rsidRPr="00F71A66">
        <w:rPr>
          <w:rFonts w:ascii="Times New Roman" w:hAnsi="Times New Roman" w:cs="Times New Roman"/>
          <w:color w:val="000000"/>
          <w:sz w:val="20"/>
          <w:szCs w:val="20"/>
        </w:rPr>
        <w:t>w rolnictwie. W związku z tym Centrum zatrudnia pracowników odpowiedzialnych za prowadzenie danej działalności, a ponadto pracownika socjalnego, instruktorów zawodu oraz inne osoby prowadzące reintegrację społeczną i zawodową.</w:t>
      </w:r>
    </w:p>
    <w:p w14:paraId="2C908B9F" w14:textId="3EAFA9C9" w:rsidR="00C63A08" w:rsidRPr="00F71A66" w:rsidRDefault="00C63A08" w:rsidP="00F71A66">
      <w:pPr>
        <w:pStyle w:val="Akapitzlist"/>
        <w:numPr>
          <w:ilvl w:val="0"/>
          <w:numId w:val="16"/>
        </w:numPr>
        <w:spacing w:after="0"/>
        <w:jc w:val="both"/>
        <w:rPr>
          <w:rFonts w:ascii="Times New Roman" w:hAnsi="Times New Roman" w:cs="Times New Roman"/>
          <w:color w:val="000000"/>
          <w:sz w:val="20"/>
          <w:szCs w:val="20"/>
        </w:rPr>
      </w:pPr>
      <w:r w:rsidRPr="004B4C9E">
        <w:rPr>
          <w:rFonts w:ascii="Times New Roman" w:hAnsi="Times New Roman" w:cs="Times New Roman"/>
          <w:b/>
          <w:bCs/>
          <w:color w:val="000000"/>
          <w:sz w:val="20"/>
          <w:szCs w:val="20"/>
        </w:rPr>
        <w:t>WTZ</w:t>
      </w:r>
      <w:r w:rsidRPr="00F71A66">
        <w:rPr>
          <w:rFonts w:ascii="Times New Roman" w:hAnsi="Times New Roman" w:cs="Times New Roman"/>
          <w:color w:val="000000"/>
          <w:sz w:val="20"/>
          <w:szCs w:val="20"/>
        </w:rPr>
        <w:t xml:space="preserve"> mogą być tworzone przez fundacje, stowarzyszenia i inne podmioty. Działają one w celu rehabilitacji społecznej i zawodowej osób niepełnosprawnych. Podmiot prowadzący WTZ zawiera     </w:t>
      </w:r>
      <w:r w:rsidR="003B505A">
        <w:rPr>
          <w:rFonts w:ascii="Times New Roman" w:hAnsi="Times New Roman" w:cs="Times New Roman"/>
          <w:color w:val="000000"/>
          <w:sz w:val="20"/>
          <w:szCs w:val="20"/>
        </w:rPr>
        <w:t xml:space="preserve">           </w:t>
      </w:r>
      <w:r w:rsidRPr="00F71A66">
        <w:rPr>
          <w:rFonts w:ascii="Times New Roman" w:hAnsi="Times New Roman" w:cs="Times New Roman"/>
          <w:color w:val="000000"/>
          <w:sz w:val="20"/>
          <w:szCs w:val="20"/>
        </w:rPr>
        <w:t xml:space="preserve">      z samorządem powiatu umowę regulującą między innymi warunki  i wysokość dofinansowania kosztów utworzenia i działalności warsztatu ze środków PFRON. W WTZ zatrudnieni są psycholodzy, instruktorzy terapii zajęciowej, specjaliści do spraw rehabilitacji lub rewalidacji. Ponadto WTZ może zatrudniać: pielęgniarkę lub lekarza, pracownika socjalnego, instruktora zawodu, a także osoby inne osoby niezbędne do prawidłowego funkcjonowania warsztatu. Pracodawcy zamierzający skorzystać               z tego priorytetu powinni wykazać, że współfinansowane ze środków KFS działalnie zmierzające     </w:t>
      </w:r>
      <w:r w:rsidR="003B505A">
        <w:rPr>
          <w:rFonts w:ascii="Times New Roman" w:hAnsi="Times New Roman" w:cs="Times New Roman"/>
          <w:color w:val="000000"/>
          <w:sz w:val="20"/>
          <w:szCs w:val="20"/>
        </w:rPr>
        <w:t xml:space="preserve">              </w:t>
      </w:r>
      <w:r w:rsidRPr="00F71A66">
        <w:rPr>
          <w:rFonts w:ascii="Times New Roman" w:hAnsi="Times New Roman" w:cs="Times New Roman"/>
          <w:color w:val="000000"/>
          <w:sz w:val="20"/>
          <w:szCs w:val="20"/>
        </w:rPr>
        <w:t xml:space="preserve">  do podniesienia kompetencji pracowników związane są z ich zadaniami realizowanymi w CIS, KIS lub WTZ.</w:t>
      </w:r>
    </w:p>
    <w:p w14:paraId="40492ED9" w14:textId="6FF2A1E2" w:rsidR="00C63A08" w:rsidRPr="00F71A66" w:rsidRDefault="00C63A08" w:rsidP="00F71A66">
      <w:pPr>
        <w:pStyle w:val="Default"/>
        <w:numPr>
          <w:ilvl w:val="0"/>
          <w:numId w:val="16"/>
        </w:numPr>
        <w:spacing w:line="276" w:lineRule="auto"/>
        <w:jc w:val="both"/>
        <w:rPr>
          <w:color w:val="auto"/>
          <w:sz w:val="20"/>
          <w:szCs w:val="20"/>
        </w:rPr>
      </w:pPr>
      <w:r w:rsidRPr="00F71A66">
        <w:rPr>
          <w:b/>
          <w:bCs/>
          <w:color w:val="auto"/>
          <w:sz w:val="20"/>
          <w:szCs w:val="20"/>
        </w:rPr>
        <w:t xml:space="preserve">Przedsiębiorstwa społeczne </w:t>
      </w:r>
      <w:r w:rsidRPr="00F71A66">
        <w:rPr>
          <w:color w:val="auto"/>
          <w:sz w:val="20"/>
          <w:szCs w:val="20"/>
        </w:rPr>
        <w:t xml:space="preserve">wpisane na listę przedsiębiorstw społecznych prowadzoną przez MRiPS - lista ta jest dostępna pod adresem </w:t>
      </w:r>
      <w:hyperlink r:id="rId6" w:history="1">
        <w:r w:rsidRPr="00F71A66">
          <w:rPr>
            <w:rStyle w:val="Hipercze"/>
            <w:sz w:val="20"/>
            <w:szCs w:val="20"/>
          </w:rPr>
          <w:t>http://www.bazaps.ekonomiaspoleczna.gov.pl/</w:t>
        </w:r>
      </w:hyperlink>
      <w:r w:rsidRPr="00F71A66">
        <w:rPr>
          <w:color w:val="auto"/>
          <w:sz w:val="20"/>
          <w:szCs w:val="20"/>
        </w:rPr>
        <w:t xml:space="preserve"> w formie interaktywnej bazy danych. Lista jest prowadzona, weryfikowana     i uzupełniana przez MRiPS, z tego względu nie ma konieczności prowadzenia dodatkowej weryfikacji na potrzeby ustalenia czy pracodawca aplikujący </w:t>
      </w:r>
      <w:r w:rsidR="003B505A">
        <w:rPr>
          <w:color w:val="auto"/>
          <w:sz w:val="20"/>
          <w:szCs w:val="20"/>
        </w:rPr>
        <w:t xml:space="preserve">                  </w:t>
      </w:r>
      <w:r w:rsidRPr="00F71A66">
        <w:rPr>
          <w:color w:val="auto"/>
          <w:sz w:val="20"/>
          <w:szCs w:val="20"/>
        </w:rPr>
        <w:t xml:space="preserve">o wsparcie spełnia przesłanki niezbędne do uzyskania tego statusu, wystarczy jedynie sprawdzić, czy </w:t>
      </w:r>
      <w:r w:rsidR="003B505A">
        <w:rPr>
          <w:color w:val="auto"/>
          <w:sz w:val="20"/>
          <w:szCs w:val="20"/>
        </w:rPr>
        <w:t xml:space="preserve">               </w:t>
      </w:r>
      <w:r w:rsidRPr="00F71A66">
        <w:rPr>
          <w:color w:val="auto"/>
          <w:sz w:val="20"/>
          <w:szCs w:val="20"/>
        </w:rPr>
        <w:t xml:space="preserve">w momencie składania wniosku figuruje on na aktualnej liście przedsiębiorstw społecznych. Status przedsiębiorstwa społecznego mogą uzyskać m.in. organizacje pozarządowe (np. fundacje </w:t>
      </w:r>
      <w:r w:rsidR="003B505A">
        <w:rPr>
          <w:color w:val="auto"/>
          <w:sz w:val="20"/>
          <w:szCs w:val="20"/>
        </w:rPr>
        <w:t xml:space="preserve">                                      </w:t>
      </w:r>
      <w:r w:rsidRPr="00F71A66">
        <w:rPr>
          <w:color w:val="auto"/>
          <w:sz w:val="20"/>
          <w:szCs w:val="20"/>
        </w:rPr>
        <w:t xml:space="preserve">i stowarzyszenia) spółki non-profit, spółdzielnie socjalne, a także kościelne osoby prawne. </w:t>
      </w:r>
    </w:p>
    <w:p w14:paraId="52971DBD" w14:textId="18E33CCE" w:rsidR="00C63A08" w:rsidRPr="00F71A66" w:rsidRDefault="00C63A08" w:rsidP="00F71A66">
      <w:pPr>
        <w:pStyle w:val="Default"/>
        <w:numPr>
          <w:ilvl w:val="0"/>
          <w:numId w:val="16"/>
        </w:numPr>
        <w:spacing w:line="276" w:lineRule="auto"/>
        <w:jc w:val="both"/>
        <w:rPr>
          <w:color w:val="auto"/>
          <w:sz w:val="20"/>
          <w:szCs w:val="20"/>
        </w:rPr>
      </w:pPr>
      <w:r w:rsidRPr="00F71A66">
        <w:rPr>
          <w:b/>
          <w:bCs/>
          <w:color w:val="auto"/>
          <w:sz w:val="20"/>
          <w:szCs w:val="20"/>
        </w:rPr>
        <w:t xml:space="preserve">Spółdzielnie socjalne </w:t>
      </w:r>
      <w:r w:rsidRPr="00F71A66">
        <w:rPr>
          <w:color w:val="auto"/>
          <w:sz w:val="20"/>
          <w:szCs w:val="20"/>
        </w:rPr>
        <w:t xml:space="preserve">-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w:t>
      </w:r>
      <w:r w:rsidR="00401689">
        <w:rPr>
          <w:color w:val="auto"/>
          <w:sz w:val="20"/>
          <w:szCs w:val="20"/>
        </w:rPr>
        <w:t xml:space="preserve">                         </w:t>
      </w:r>
      <w:r w:rsidRPr="00F71A66">
        <w:rPr>
          <w:color w:val="auto"/>
          <w:sz w:val="20"/>
          <w:szCs w:val="20"/>
        </w:rPr>
        <w:t xml:space="preserve">do skorzystania ze środków w ramach tego priorytetu. </w:t>
      </w:r>
    </w:p>
    <w:p w14:paraId="0A5CAC83" w14:textId="77777777" w:rsidR="00C63A08" w:rsidRPr="00F71A66" w:rsidRDefault="00C63A08" w:rsidP="00F71A66">
      <w:pPr>
        <w:pStyle w:val="Default"/>
        <w:numPr>
          <w:ilvl w:val="0"/>
          <w:numId w:val="16"/>
        </w:numPr>
        <w:spacing w:line="276" w:lineRule="auto"/>
        <w:jc w:val="both"/>
        <w:rPr>
          <w:color w:val="auto"/>
          <w:sz w:val="20"/>
          <w:szCs w:val="20"/>
        </w:rPr>
      </w:pPr>
      <w:r w:rsidRPr="00F71A66">
        <w:rPr>
          <w:b/>
          <w:bCs/>
          <w:color w:val="auto"/>
          <w:sz w:val="20"/>
          <w:szCs w:val="20"/>
        </w:rPr>
        <w:t xml:space="preserve">Zakłady aktywności zawodowej - </w:t>
      </w:r>
      <w:r w:rsidRPr="00F71A66">
        <w:rPr>
          <w:color w:val="auto"/>
          <w:sz w:val="20"/>
          <w:szCs w:val="20"/>
        </w:rPr>
        <w:t xml:space="preserve">to podmioty, które mogą być tworzone przez gminę, powiat oraz fundację, stowarzyszenie lub inną organizację społeczną, decyzję o przyznaniu statusu zakładu aktywności zawodowej wydaje wojewoda. </w:t>
      </w:r>
    </w:p>
    <w:p w14:paraId="2052D0B1" w14:textId="77777777" w:rsidR="00C63A08" w:rsidRPr="00F71A66" w:rsidRDefault="00C63A08" w:rsidP="00F71A66">
      <w:pPr>
        <w:pStyle w:val="Default"/>
        <w:spacing w:line="276" w:lineRule="auto"/>
        <w:jc w:val="both"/>
        <w:rPr>
          <w:color w:val="auto"/>
          <w:sz w:val="20"/>
          <w:szCs w:val="20"/>
        </w:rPr>
      </w:pPr>
      <w:r w:rsidRPr="00F71A66">
        <w:rPr>
          <w:color w:val="auto"/>
          <w:sz w:val="20"/>
          <w:szCs w:val="20"/>
        </w:rPr>
        <w:t xml:space="preserve">Ze środków w ramach tego priorytetu korzystać mogą wszyscy pracownicy przedsiębiorstw społecznych i ZAZ oraz pracownicy i członkowie spółdzielni socjalnych. </w:t>
      </w:r>
    </w:p>
    <w:p w14:paraId="241CEB7F" w14:textId="77777777" w:rsidR="00C63A08" w:rsidRPr="00F71A66" w:rsidRDefault="00C63A08"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Wnioskodawca powinien do wniosku dołączyć oświadczenie, że potencjalny uczestnik szkolenia spełnia warunki dostępu do priorytetu (wzór oświadczenia Wnioskodawcy dotyczący priorytetu nr 5).</w:t>
      </w:r>
    </w:p>
    <w:p w14:paraId="04832EC6" w14:textId="77777777" w:rsidR="00C63A08" w:rsidRPr="00F71A66" w:rsidRDefault="00C63A08" w:rsidP="00F71A66">
      <w:pPr>
        <w:shd w:val="clear" w:color="auto" w:fill="FFFFFF"/>
        <w:spacing w:after="0"/>
        <w:ind w:right="240"/>
        <w:jc w:val="both"/>
        <w:rPr>
          <w:rFonts w:ascii="Times New Roman" w:eastAsia="Times New Roman" w:hAnsi="Times New Roman" w:cs="Times New Roman"/>
          <w:b/>
          <w:sz w:val="20"/>
          <w:szCs w:val="20"/>
          <w:lang w:eastAsia="pl-PL"/>
        </w:rPr>
      </w:pPr>
    </w:p>
    <w:p w14:paraId="37A607EB" w14:textId="77777777" w:rsidR="00C63A08" w:rsidRPr="00F71A66" w:rsidRDefault="00C63A08" w:rsidP="00F71A66">
      <w:pPr>
        <w:shd w:val="clear" w:color="auto" w:fill="FFFFFF"/>
        <w:spacing w:after="0"/>
        <w:ind w:right="240"/>
        <w:jc w:val="both"/>
        <w:rPr>
          <w:rFonts w:ascii="Times New Roman" w:eastAsia="Times New Roman" w:hAnsi="Times New Roman" w:cs="Times New Roman"/>
          <w:b/>
          <w:sz w:val="20"/>
          <w:szCs w:val="20"/>
          <w:lang w:eastAsia="pl-PL"/>
        </w:rPr>
      </w:pPr>
    </w:p>
    <w:p w14:paraId="778A9FBB" w14:textId="6D75EF84" w:rsidR="005D1688" w:rsidRPr="00F71A66" w:rsidRDefault="00FC53DE" w:rsidP="00F71A66">
      <w:pPr>
        <w:spacing w:after="0"/>
        <w:jc w:val="both"/>
        <w:rPr>
          <w:rFonts w:ascii="Times New Roman" w:hAnsi="Times New Roman" w:cs="Times New Roman"/>
          <w:b/>
          <w:kern w:val="3"/>
          <w:sz w:val="20"/>
          <w:szCs w:val="20"/>
          <w:lang w:bidi="hi-IN"/>
        </w:rPr>
      </w:pPr>
      <w:r w:rsidRPr="00F71A66">
        <w:rPr>
          <w:rFonts w:ascii="Times New Roman" w:eastAsia="Times New Roman" w:hAnsi="Times New Roman" w:cs="Times New Roman"/>
          <w:b/>
          <w:sz w:val="20"/>
          <w:szCs w:val="20"/>
          <w:lang w:eastAsia="pl-PL"/>
        </w:rPr>
        <w:t xml:space="preserve">6) </w:t>
      </w:r>
      <w:r w:rsidR="005D1688" w:rsidRPr="00F71A66">
        <w:rPr>
          <w:rFonts w:ascii="Times New Roman" w:hAnsi="Times New Roman" w:cs="Times New Roman"/>
          <w:b/>
          <w:kern w:val="3"/>
          <w:sz w:val="20"/>
          <w:szCs w:val="20"/>
          <w:lang w:bidi="hi-IN"/>
        </w:rPr>
        <w:t xml:space="preserve">wsparcie kształcenia ustawicznego w związku z zastosowaniem w firmach  nowych technologii i narzędzi pracy, w tym także technologii i narzędzi cyfrowych oraz podnoszenie kompetencji cyfrowych; </w:t>
      </w:r>
    </w:p>
    <w:p w14:paraId="1C1EAF37" w14:textId="77777777"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p>
    <w:p w14:paraId="60348235"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Pracodawca chcący skorzystać ze środków KFS w ramach wyżej wymienionego priorytetu musi udowodnić,              że w ciągu roku przed złożeniem wniosku bądź w ciągu trzech miesięcy po jego złożeniu zostały/ zostaną zakupione nowe maszyny i narzędzia, bądź będą wdrożone nowe technologie i systemy, a osoby objęte kształceniem ustawicznym będą wykonywać nowe zadania związane z wprowadzonymi/planowanymi                     do wprowadzenia zmianami.</w:t>
      </w:r>
    </w:p>
    <w:p w14:paraId="5974120E"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lastRenderedPageBreak/>
        <w:t xml:space="preserve">Decyzja o uwzględnieniu wniosku złożonego w ramach priorytetu 6 zostanie podjęta na podstawie jakiegokolwiek wiarygodnego dokumentu dostarczonego przez wnioskodawcę, np. kopii dokumentu zakupu, decyzji dyrektora/ zarządu o wprowadzeniu norm ISO, itp. oraz </w:t>
      </w:r>
      <w:r w:rsidRPr="00F71A66">
        <w:rPr>
          <w:rFonts w:ascii="Times New Roman" w:hAnsi="Times New Roman" w:cs="Times New Roman"/>
          <w:sz w:val="20"/>
          <w:szCs w:val="20"/>
          <w:u w:val="single"/>
        </w:rPr>
        <w:t>logicznego  i wiarygodnego uzasadnienia</w:t>
      </w:r>
      <w:r w:rsidRPr="00F71A66">
        <w:rPr>
          <w:rFonts w:ascii="Times New Roman" w:hAnsi="Times New Roman" w:cs="Times New Roman"/>
          <w:sz w:val="20"/>
          <w:szCs w:val="20"/>
        </w:rPr>
        <w:t>.</w:t>
      </w:r>
    </w:p>
    <w:p w14:paraId="54E58504"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Wsparciem kształcenia ustawicznego w ramach priorytetu nr 6 można objąć jedynie osobę, która w ramach wykonywania swoich zadań zawodowych/ na stanowisku pracy korzysta lub będzie korzystała z nowych technologii  i narzędzi pracy.</w:t>
      </w:r>
    </w:p>
    <w:p w14:paraId="042CD3CE" w14:textId="345B00D8"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Składając stosowny wniosek o dofinansowanie podnoszenia kompetencji cyfrowych Wnioskodawca </w:t>
      </w:r>
      <w:r w:rsidR="0096693E">
        <w:rPr>
          <w:rFonts w:ascii="Times New Roman" w:hAnsi="Times New Roman" w:cs="Times New Roman"/>
          <w:sz w:val="20"/>
          <w:szCs w:val="20"/>
        </w:rPr>
        <w:t xml:space="preserve">                                  </w:t>
      </w:r>
      <w:r w:rsidRPr="00F71A66">
        <w:rPr>
          <w:rFonts w:ascii="Times New Roman" w:hAnsi="Times New Roman" w:cs="Times New Roman"/>
          <w:sz w:val="20"/>
          <w:szCs w:val="20"/>
        </w:rPr>
        <w:t>w uzasadnieniu powinien wykazać, że posiadanie konkretnych umiejętność cyfrowych, które objęte są tematyką wnioskowanego szkolenia jest powiązane z pracą wykonywaną przez osobę kierowaną na szkolenie.</w:t>
      </w:r>
    </w:p>
    <w:p w14:paraId="46C64826"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Wnioskodawca powinien do wniosku dołączyć oświadczenie, że potencjalny uczestnik szkolenia spełnia warunki dostępu do priorytetu (wzór oświadczenia Wnioskodawcy dotyczący priorytetu nr 6).</w:t>
      </w:r>
    </w:p>
    <w:p w14:paraId="3FCAAA21" w14:textId="77777777" w:rsidR="007C304D" w:rsidRPr="00F71A66" w:rsidRDefault="007C304D" w:rsidP="00F71A66">
      <w:pPr>
        <w:spacing w:after="0"/>
        <w:ind w:left="1843"/>
        <w:jc w:val="both"/>
        <w:rPr>
          <w:rFonts w:ascii="Times New Roman" w:hAnsi="Times New Roman" w:cs="Times New Roman"/>
          <w:sz w:val="20"/>
          <w:szCs w:val="20"/>
        </w:rPr>
      </w:pPr>
    </w:p>
    <w:p w14:paraId="5CED8309" w14:textId="77777777"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r w:rsidRPr="00F71A66">
        <w:rPr>
          <w:rFonts w:ascii="Times New Roman" w:eastAsia="Times New Roman" w:hAnsi="Times New Roman" w:cs="Times New Roman"/>
          <w:b/>
          <w:sz w:val="20"/>
          <w:szCs w:val="20"/>
          <w:lang w:eastAsia="pl-PL"/>
        </w:rPr>
        <w:t xml:space="preserve">7) </w:t>
      </w:r>
      <w:r w:rsidR="005D1688" w:rsidRPr="00F71A66">
        <w:rPr>
          <w:rFonts w:ascii="Times New Roman" w:hAnsi="Times New Roman" w:cs="Times New Roman"/>
          <w:b/>
          <w:kern w:val="3"/>
          <w:sz w:val="20"/>
          <w:szCs w:val="20"/>
          <w:lang w:bidi="hi-IN"/>
        </w:rPr>
        <w:t>wsparcie kształcenia ustawicznego osób pracujących w branży motoryzacyjnej</w:t>
      </w:r>
      <w:r w:rsidRPr="00F71A66">
        <w:rPr>
          <w:rFonts w:ascii="Times New Roman" w:eastAsia="Times New Roman" w:hAnsi="Times New Roman" w:cs="Times New Roman"/>
          <w:b/>
          <w:sz w:val="20"/>
          <w:szCs w:val="20"/>
          <w:lang w:eastAsia="pl-PL"/>
        </w:rPr>
        <w:t>;</w:t>
      </w:r>
    </w:p>
    <w:p w14:paraId="1EC8E250"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Wsparcie w ramach tego priorytetu mogą otrzymać pracodawcy i pracownicy zatrudnieniu w firmach z szeroko rozumianej branży motoryzacyjnej /przemyśle samochodowym.</w:t>
      </w:r>
    </w:p>
    <w:p w14:paraId="1B9EDC13" w14:textId="506EEB41"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O przynależności do branży motoryzacyjnej decydować będzie posiadanie jako przeważającego (według stanu </w:t>
      </w:r>
      <w:r w:rsidR="0096693E">
        <w:rPr>
          <w:rFonts w:ascii="Times New Roman" w:hAnsi="Times New Roman" w:cs="Times New Roman"/>
          <w:sz w:val="20"/>
          <w:szCs w:val="20"/>
        </w:rPr>
        <w:t xml:space="preserve">           </w:t>
      </w:r>
      <w:r w:rsidRPr="00F71A66">
        <w:rPr>
          <w:rFonts w:ascii="Times New Roman" w:hAnsi="Times New Roman" w:cs="Times New Roman"/>
          <w:sz w:val="20"/>
          <w:szCs w:val="20"/>
        </w:rPr>
        <w:t>na 1 stycznia 2022 roku) jednego z poniższych kodów PKD:</w:t>
      </w:r>
    </w:p>
    <w:p w14:paraId="386D838B" w14:textId="77777777" w:rsidR="007C304D" w:rsidRPr="00F71A66" w:rsidRDefault="007C304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Dział C.22 Produkcja wyrobów z gumy i tworzyw sztucznych:</w:t>
      </w:r>
    </w:p>
    <w:p w14:paraId="5C5C3FA4"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22.11.Z - Produkcja opon i dętek z gumy; bieżnikowanie i regenerowanie opon z gumy</w:t>
      </w:r>
      <w:r w:rsidR="00E32EC5" w:rsidRPr="00F71A66">
        <w:rPr>
          <w:rFonts w:ascii="Times New Roman" w:hAnsi="Times New Roman" w:cs="Times New Roman"/>
          <w:sz w:val="20"/>
          <w:szCs w:val="20"/>
        </w:rPr>
        <w:t>.</w:t>
      </w:r>
    </w:p>
    <w:p w14:paraId="5A024FBE" w14:textId="77777777" w:rsidR="007C304D" w:rsidRPr="00F71A66" w:rsidRDefault="007C304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-Dział C.29 Produkcja pojazdów samochodowych, przyczep i naczep z wyjątkiem motocykli:</w:t>
      </w:r>
    </w:p>
    <w:p w14:paraId="25BA0BB5"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29.10.A - Produkcja silników do pojazdów samochodowych (z wyłączeniem motocykli) oraz do ciągników rolniczych;</w:t>
      </w:r>
    </w:p>
    <w:p w14:paraId="6D5FF6DE"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29.10.B - Produkcja samochodów osobowych;</w:t>
      </w:r>
    </w:p>
    <w:p w14:paraId="158E93DE"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29.10.C - Produkcja autobusów;</w:t>
      </w:r>
    </w:p>
    <w:p w14:paraId="19CB70CF"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29.10.D - Produkcja pojazdów samochodowych przeznaczonych do przewozu towarów;</w:t>
      </w:r>
    </w:p>
    <w:p w14:paraId="2CB381C7"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29.10.E - Produkcja pozostałych pojazdów samochodowych, z wyłączeniem motocykli;</w:t>
      </w:r>
    </w:p>
    <w:p w14:paraId="7D867B31"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29.20.Z - Produkcja nadwozi do pojazdów silnikowych, produkcja przyczep i naczep</w:t>
      </w:r>
      <w:r w:rsidR="00E32EC5" w:rsidRPr="00F71A66">
        <w:rPr>
          <w:rFonts w:ascii="Times New Roman" w:hAnsi="Times New Roman" w:cs="Times New Roman"/>
          <w:sz w:val="20"/>
          <w:szCs w:val="20"/>
        </w:rPr>
        <w:t>;</w:t>
      </w:r>
    </w:p>
    <w:p w14:paraId="2B310714"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29.31.Z - Produkcja wyposażenia elektrycznego i elektronicznego do pojazdów silnikowych</w:t>
      </w:r>
      <w:r w:rsidR="00E32EC5" w:rsidRPr="00F71A66">
        <w:rPr>
          <w:rFonts w:ascii="Times New Roman" w:hAnsi="Times New Roman" w:cs="Times New Roman"/>
          <w:sz w:val="20"/>
          <w:szCs w:val="20"/>
        </w:rPr>
        <w:t>;</w:t>
      </w:r>
    </w:p>
    <w:p w14:paraId="12E962E9"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29.32.Z - Produkcja pozostałych części i akcesoriów do pojazdów silnikowych, z wyłączeniem motocykli</w:t>
      </w:r>
      <w:r w:rsidR="00E32EC5" w:rsidRPr="00F71A66">
        <w:rPr>
          <w:rFonts w:ascii="Times New Roman" w:hAnsi="Times New Roman" w:cs="Times New Roman"/>
          <w:sz w:val="20"/>
          <w:szCs w:val="20"/>
        </w:rPr>
        <w:t>.</w:t>
      </w:r>
    </w:p>
    <w:p w14:paraId="1E84338D" w14:textId="77777777" w:rsidR="007C304D" w:rsidRPr="00F71A66" w:rsidRDefault="007C304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Dział C.30 Produkcja pozostałego sprzętu transportowego:</w:t>
      </w:r>
    </w:p>
    <w:p w14:paraId="50BA76D2"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30.91.Z - Produkcja motocykli</w:t>
      </w:r>
      <w:r w:rsidR="00E32EC5" w:rsidRPr="00F71A66">
        <w:rPr>
          <w:rFonts w:ascii="Times New Roman" w:hAnsi="Times New Roman" w:cs="Times New Roman"/>
          <w:sz w:val="20"/>
          <w:szCs w:val="20"/>
        </w:rPr>
        <w:t>.</w:t>
      </w:r>
    </w:p>
    <w:p w14:paraId="1C6D44E3" w14:textId="77777777" w:rsidR="007C304D" w:rsidRPr="00F71A66" w:rsidRDefault="007C304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Dział G.45 Handel hurtowy i detaliczny pojazdami samochodowymi, naprawa pojazdów samochodowych:</w:t>
      </w:r>
    </w:p>
    <w:p w14:paraId="26F86FD7"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45.11.Z - Sprzedaż hurtowa i detaliczna samochodów osobowych i furgonetek</w:t>
      </w:r>
      <w:r w:rsidR="00E32EC5" w:rsidRPr="00F71A66">
        <w:rPr>
          <w:rFonts w:ascii="Times New Roman" w:hAnsi="Times New Roman" w:cs="Times New Roman"/>
          <w:sz w:val="20"/>
          <w:szCs w:val="20"/>
        </w:rPr>
        <w:t>;</w:t>
      </w:r>
    </w:p>
    <w:p w14:paraId="23E74780"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54.19.Z - Sprzedaż hurtowa i detaliczna pozostałych pojazdów samochodowych z wyłączeniem motocykli</w:t>
      </w:r>
      <w:r w:rsidR="00E32EC5" w:rsidRPr="00F71A66">
        <w:rPr>
          <w:rFonts w:ascii="Times New Roman" w:hAnsi="Times New Roman" w:cs="Times New Roman"/>
          <w:sz w:val="20"/>
          <w:szCs w:val="20"/>
        </w:rPr>
        <w:t>;</w:t>
      </w:r>
    </w:p>
    <w:p w14:paraId="7AAEBC68"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45.20.Z - Konserwacja i naprawa pojazdów samochodowych, z wyłączeniem motocykli</w:t>
      </w:r>
      <w:r w:rsidR="00E32EC5" w:rsidRPr="00F71A66">
        <w:rPr>
          <w:rFonts w:ascii="Times New Roman" w:hAnsi="Times New Roman" w:cs="Times New Roman"/>
          <w:sz w:val="20"/>
          <w:szCs w:val="20"/>
        </w:rPr>
        <w:t>;</w:t>
      </w:r>
    </w:p>
    <w:p w14:paraId="1C7EE9DB"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45.31.Z - Sprzedaż hurtowa części i akcesoriów do pojazdów samochodowych, z wyłączeniem motocykli</w:t>
      </w:r>
      <w:r w:rsidR="00E32EC5" w:rsidRPr="00F71A66">
        <w:rPr>
          <w:rFonts w:ascii="Times New Roman" w:hAnsi="Times New Roman" w:cs="Times New Roman"/>
          <w:sz w:val="20"/>
          <w:szCs w:val="20"/>
        </w:rPr>
        <w:t>;</w:t>
      </w:r>
    </w:p>
    <w:p w14:paraId="4BDE24A4"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45.32.Z - Sprzedaż detaliczna części i akcesoriów do pojazdów samochodowych, z wyłączeniem motocykli</w:t>
      </w:r>
      <w:r w:rsidR="00E32EC5" w:rsidRPr="00F71A66">
        <w:rPr>
          <w:rFonts w:ascii="Times New Roman" w:hAnsi="Times New Roman" w:cs="Times New Roman"/>
          <w:sz w:val="20"/>
          <w:szCs w:val="20"/>
        </w:rPr>
        <w:t>;</w:t>
      </w:r>
    </w:p>
    <w:p w14:paraId="24307641"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 xml:space="preserve">PKD 45.40.Z - Sprzedaż hurtowa i detaliczna motocykli, ich naprawa i konserwacja oraz sprzedaż hurtowa </w:t>
      </w:r>
      <w:r w:rsidRPr="00F71A66">
        <w:rPr>
          <w:rFonts w:ascii="Times New Roman" w:hAnsi="Times New Roman" w:cs="Times New Roman"/>
          <w:sz w:val="20"/>
          <w:szCs w:val="20"/>
        </w:rPr>
        <w:br/>
        <w:t>i detaliczna części i akcesoriów do nich</w:t>
      </w:r>
      <w:r w:rsidR="00E32EC5" w:rsidRPr="00F71A66">
        <w:rPr>
          <w:rFonts w:ascii="Times New Roman" w:hAnsi="Times New Roman" w:cs="Times New Roman"/>
          <w:sz w:val="20"/>
          <w:szCs w:val="20"/>
        </w:rPr>
        <w:t>.</w:t>
      </w:r>
    </w:p>
    <w:p w14:paraId="72356ACF" w14:textId="77777777" w:rsidR="007C304D" w:rsidRPr="00F71A66" w:rsidRDefault="007C304D" w:rsidP="00F71A66">
      <w:pPr>
        <w:spacing w:after="0"/>
        <w:ind w:left="1843" w:firstLine="425"/>
        <w:jc w:val="both"/>
        <w:rPr>
          <w:rFonts w:ascii="Times New Roman" w:hAnsi="Times New Roman" w:cs="Times New Roman"/>
          <w:sz w:val="20"/>
          <w:szCs w:val="20"/>
        </w:rPr>
      </w:pPr>
    </w:p>
    <w:p w14:paraId="064F872E" w14:textId="51E1D0F8"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Ze wsparcia w ramach priorytetu mogą skorzystać także firmy posiadające przeważający (według stanu </w:t>
      </w:r>
      <w:r w:rsidR="0096693E">
        <w:rPr>
          <w:rFonts w:ascii="Times New Roman" w:hAnsi="Times New Roman" w:cs="Times New Roman"/>
          <w:sz w:val="20"/>
          <w:szCs w:val="20"/>
        </w:rPr>
        <w:t xml:space="preserve">                          </w:t>
      </w:r>
      <w:r w:rsidRPr="00F71A66">
        <w:rPr>
          <w:rFonts w:ascii="Times New Roman" w:hAnsi="Times New Roman" w:cs="Times New Roman"/>
          <w:sz w:val="20"/>
          <w:szCs w:val="20"/>
        </w:rPr>
        <w:t xml:space="preserve">na 1 stycznia 2022 roku) jeden z poniższych kodów PKD, o ile </w:t>
      </w:r>
      <w:r w:rsidRPr="00F71A66">
        <w:rPr>
          <w:rFonts w:ascii="Times New Roman" w:hAnsi="Times New Roman" w:cs="Times New Roman"/>
          <w:b/>
          <w:sz w:val="20"/>
          <w:szCs w:val="20"/>
          <w:u w:val="single"/>
        </w:rPr>
        <w:t>prowadzą produkcję dla branży motoryzacyjnej.</w:t>
      </w:r>
      <w:r w:rsidRPr="00F71A66">
        <w:rPr>
          <w:rFonts w:ascii="Times New Roman" w:hAnsi="Times New Roman" w:cs="Times New Roman"/>
          <w:sz w:val="20"/>
          <w:szCs w:val="20"/>
        </w:rPr>
        <w:t xml:space="preserve"> </w:t>
      </w:r>
    </w:p>
    <w:p w14:paraId="3401AC7B" w14:textId="77777777" w:rsidR="007C304D" w:rsidRPr="00F71A66" w:rsidRDefault="007C304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-Dział C.27 Produkcja urządzeń elektrycznych:</w:t>
      </w:r>
    </w:p>
    <w:p w14:paraId="3F42AA13"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27.11.Z - Produkcja elektrycznych silników, prądnic i transformatorów</w:t>
      </w:r>
      <w:r w:rsidR="00E32EC5" w:rsidRPr="00F71A66">
        <w:rPr>
          <w:rFonts w:ascii="Times New Roman" w:hAnsi="Times New Roman" w:cs="Times New Roman"/>
          <w:sz w:val="20"/>
          <w:szCs w:val="20"/>
        </w:rPr>
        <w:t>;</w:t>
      </w:r>
    </w:p>
    <w:p w14:paraId="7B836800"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27.12.Z - Produkcja armatury rozdzielczej i sterowniczej energii elektrycznej</w:t>
      </w:r>
      <w:r w:rsidR="00E32EC5" w:rsidRPr="00F71A66">
        <w:rPr>
          <w:rFonts w:ascii="Times New Roman" w:hAnsi="Times New Roman" w:cs="Times New Roman"/>
          <w:sz w:val="20"/>
          <w:szCs w:val="20"/>
        </w:rPr>
        <w:t>;</w:t>
      </w:r>
    </w:p>
    <w:p w14:paraId="7B39C4AD"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27.20.Z - Produkcja baterii i akumulatorów</w:t>
      </w:r>
      <w:r w:rsidR="00E32EC5" w:rsidRPr="00F71A66">
        <w:rPr>
          <w:rFonts w:ascii="Times New Roman" w:hAnsi="Times New Roman" w:cs="Times New Roman"/>
          <w:sz w:val="20"/>
          <w:szCs w:val="20"/>
        </w:rPr>
        <w:t>;</w:t>
      </w:r>
    </w:p>
    <w:p w14:paraId="723B2AA3" w14:textId="77777777"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PKD 27.40.Z - Produkcja elektrycznego sprzętu oświetleniowego</w:t>
      </w:r>
      <w:r w:rsidR="00E32EC5" w:rsidRPr="00F71A66">
        <w:rPr>
          <w:rFonts w:ascii="Times New Roman" w:hAnsi="Times New Roman" w:cs="Times New Roman"/>
          <w:sz w:val="20"/>
          <w:szCs w:val="20"/>
        </w:rPr>
        <w:t>;</w:t>
      </w:r>
    </w:p>
    <w:p w14:paraId="62DFB0EA"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PKD 27.90.Z - Produkcja pozostałego sprzętu elektrycznego</w:t>
      </w:r>
      <w:r w:rsidR="00E32EC5" w:rsidRPr="00F71A66">
        <w:rPr>
          <w:rFonts w:ascii="Times New Roman" w:hAnsi="Times New Roman" w:cs="Times New Roman"/>
          <w:sz w:val="20"/>
          <w:szCs w:val="20"/>
        </w:rPr>
        <w:t>.</w:t>
      </w:r>
    </w:p>
    <w:p w14:paraId="3A92EB08" w14:textId="77777777" w:rsidR="007C304D" w:rsidRPr="00F71A66" w:rsidRDefault="007C304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Dział C.28 Produkcja maszyn i urządzeń, gdzie indziej niesklasyfikowana</w:t>
      </w:r>
      <w:r w:rsidR="00E32EC5" w:rsidRPr="00F71A66">
        <w:rPr>
          <w:rFonts w:ascii="Times New Roman" w:hAnsi="Times New Roman" w:cs="Times New Roman"/>
          <w:b/>
          <w:sz w:val="20"/>
          <w:szCs w:val="20"/>
        </w:rPr>
        <w:t>:</w:t>
      </w:r>
    </w:p>
    <w:p w14:paraId="314F6C92" w14:textId="77777777" w:rsidR="007C304D" w:rsidRPr="00F71A66" w:rsidRDefault="007C304D" w:rsidP="00F71A66">
      <w:pPr>
        <w:spacing w:after="0"/>
        <w:rPr>
          <w:rFonts w:ascii="Times New Roman" w:hAnsi="Times New Roman" w:cs="Times New Roman"/>
          <w:sz w:val="20"/>
          <w:szCs w:val="20"/>
        </w:rPr>
      </w:pPr>
      <w:r w:rsidRPr="00F71A66">
        <w:rPr>
          <w:rFonts w:ascii="Times New Roman" w:hAnsi="Times New Roman" w:cs="Times New Roman"/>
          <w:sz w:val="20"/>
          <w:szCs w:val="20"/>
        </w:rPr>
        <w:t xml:space="preserve"> PKD 28.15.Z - Produkcja łożysk, kół zębatych, przekładni zębatych i elementów napędowych</w:t>
      </w:r>
      <w:r w:rsidR="00E32EC5" w:rsidRPr="00F71A66">
        <w:rPr>
          <w:rFonts w:ascii="Times New Roman" w:hAnsi="Times New Roman" w:cs="Times New Roman"/>
          <w:sz w:val="20"/>
          <w:szCs w:val="20"/>
        </w:rPr>
        <w:t>.</w:t>
      </w:r>
    </w:p>
    <w:p w14:paraId="4F04EEA3" w14:textId="77777777" w:rsidR="007C304D" w:rsidRPr="00F71A66" w:rsidRDefault="007C304D" w:rsidP="00F71A66">
      <w:pPr>
        <w:spacing w:after="0"/>
        <w:jc w:val="both"/>
        <w:rPr>
          <w:rFonts w:ascii="Times New Roman" w:hAnsi="Times New Roman" w:cs="Times New Roman"/>
          <w:sz w:val="20"/>
          <w:szCs w:val="20"/>
        </w:rPr>
      </w:pPr>
    </w:p>
    <w:p w14:paraId="0B43B5A4" w14:textId="033F8F5E" w:rsidR="007C304D" w:rsidRPr="00F71A66" w:rsidRDefault="007C304D" w:rsidP="00F71A66">
      <w:p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Warunkiem dostępu do niniejszego priorytetu jest posiadanie odpowiedniego kodu PKD oraz zawarte                        we wniosku o dofinansowanie wiarygodne uzasadnienie konieczności nabycia nowych umiejętności,  </w:t>
      </w:r>
      <w:r w:rsidR="0096693E">
        <w:rPr>
          <w:rFonts w:ascii="Times New Roman" w:hAnsi="Times New Roman" w:cs="Times New Roman"/>
          <w:sz w:val="20"/>
          <w:szCs w:val="20"/>
        </w:rPr>
        <w:t xml:space="preserve">                                 </w:t>
      </w:r>
      <w:r w:rsidRPr="00F71A66">
        <w:rPr>
          <w:rFonts w:ascii="Times New Roman" w:hAnsi="Times New Roman" w:cs="Times New Roman"/>
          <w:sz w:val="20"/>
          <w:szCs w:val="20"/>
        </w:rPr>
        <w:t>a w przypadku PKD z Działu C.27 i C.28 Wnioskodawca dodatkowo powinien do wniosku dołączyć oświadczenie, że potencjalny uczestnik szkolenia spełnia warunki dostępu do priorytetu (wzór oświadczenia Wnioskodawcy dotyczący priorytetu nr 7)</w:t>
      </w:r>
    </w:p>
    <w:p w14:paraId="3F9C0090" w14:textId="77777777" w:rsidR="007C304D" w:rsidRPr="00F71A66" w:rsidRDefault="007C304D" w:rsidP="00F71A66">
      <w:pPr>
        <w:pStyle w:val="Tekstprzypisudolnego"/>
        <w:spacing w:line="276" w:lineRule="auto"/>
        <w:jc w:val="both"/>
        <w:rPr>
          <w:rFonts w:ascii="Times New Roman" w:eastAsia="Times New Roman" w:hAnsi="Times New Roman" w:cs="Times New Roman"/>
          <w:lang w:eastAsia="pl-PL"/>
        </w:rPr>
      </w:pPr>
    </w:p>
    <w:p w14:paraId="2E39D8CD" w14:textId="31E8BA60" w:rsidR="00EB3201" w:rsidRPr="00F71A66" w:rsidRDefault="00F24767" w:rsidP="00F71A66">
      <w:pPr>
        <w:shd w:val="clear" w:color="auto" w:fill="FFFFFF"/>
        <w:spacing w:after="0"/>
        <w:jc w:val="both"/>
        <w:rPr>
          <w:rFonts w:ascii="Times New Roman" w:eastAsia="Times New Roman" w:hAnsi="Times New Roman" w:cs="Times New Roman"/>
          <w:b/>
          <w:bCs/>
          <w:i/>
          <w:iCs/>
          <w:color w:val="000000"/>
          <w:sz w:val="20"/>
          <w:szCs w:val="20"/>
          <w:u w:val="single"/>
          <w:lang w:eastAsia="pl-PL"/>
        </w:rPr>
      </w:pPr>
      <w:r w:rsidRPr="00F71A66">
        <w:rPr>
          <w:rFonts w:ascii="Times New Roman" w:eastAsia="Times New Roman" w:hAnsi="Times New Roman" w:cs="Times New Roman"/>
          <w:b/>
          <w:bCs/>
          <w:i/>
          <w:iCs/>
          <w:color w:val="000000"/>
          <w:sz w:val="20"/>
          <w:szCs w:val="20"/>
          <w:u w:val="single"/>
          <w:lang w:eastAsia="pl-PL"/>
        </w:rPr>
        <w:lastRenderedPageBreak/>
        <w:t>WNIOSKI BĘDĄ PRZYJMOWANE</w:t>
      </w:r>
      <w:r w:rsidR="009C09FE" w:rsidRPr="00F71A66">
        <w:rPr>
          <w:rFonts w:ascii="Times New Roman" w:eastAsia="Times New Roman" w:hAnsi="Times New Roman" w:cs="Times New Roman"/>
          <w:b/>
          <w:bCs/>
          <w:i/>
          <w:iCs/>
          <w:color w:val="000000"/>
          <w:sz w:val="20"/>
          <w:szCs w:val="20"/>
          <w:u w:val="single"/>
          <w:lang w:eastAsia="pl-PL"/>
        </w:rPr>
        <w:t xml:space="preserve"> </w:t>
      </w:r>
      <w:r w:rsidR="00D35780">
        <w:rPr>
          <w:rFonts w:ascii="Times New Roman" w:eastAsia="Times New Roman" w:hAnsi="Times New Roman" w:cs="Times New Roman"/>
          <w:b/>
          <w:bCs/>
          <w:i/>
          <w:iCs/>
          <w:color w:val="000000"/>
          <w:sz w:val="20"/>
          <w:szCs w:val="20"/>
          <w:u w:val="single"/>
          <w:lang w:eastAsia="pl-PL"/>
        </w:rPr>
        <w:t>W DNIU 2</w:t>
      </w:r>
      <w:r w:rsidR="00187611">
        <w:rPr>
          <w:rFonts w:ascii="Times New Roman" w:eastAsia="Times New Roman" w:hAnsi="Times New Roman" w:cs="Times New Roman"/>
          <w:b/>
          <w:bCs/>
          <w:i/>
          <w:iCs/>
          <w:color w:val="000000"/>
          <w:sz w:val="20"/>
          <w:szCs w:val="20"/>
          <w:u w:val="single"/>
          <w:lang w:eastAsia="pl-PL"/>
        </w:rPr>
        <w:t>2</w:t>
      </w:r>
      <w:r w:rsidR="00D35780">
        <w:rPr>
          <w:rFonts w:ascii="Times New Roman" w:eastAsia="Times New Roman" w:hAnsi="Times New Roman" w:cs="Times New Roman"/>
          <w:b/>
          <w:bCs/>
          <w:i/>
          <w:iCs/>
          <w:color w:val="000000"/>
          <w:sz w:val="20"/>
          <w:szCs w:val="20"/>
          <w:u w:val="single"/>
          <w:lang w:eastAsia="pl-PL"/>
        </w:rPr>
        <w:t>.12.2022 R.</w:t>
      </w:r>
      <w:r w:rsidR="00ED1649" w:rsidRPr="00F71A66">
        <w:rPr>
          <w:rFonts w:ascii="Times New Roman" w:eastAsia="Times New Roman" w:hAnsi="Times New Roman" w:cs="Times New Roman"/>
          <w:b/>
          <w:bCs/>
          <w:i/>
          <w:iCs/>
          <w:color w:val="000000"/>
          <w:sz w:val="20"/>
          <w:szCs w:val="20"/>
          <w:u w:val="single"/>
          <w:lang w:eastAsia="pl-PL"/>
        </w:rPr>
        <w:t xml:space="preserve"> </w:t>
      </w:r>
      <w:r w:rsidR="00D35780">
        <w:rPr>
          <w:rFonts w:ascii="Times New Roman" w:eastAsia="Times New Roman" w:hAnsi="Times New Roman" w:cs="Times New Roman"/>
          <w:b/>
          <w:bCs/>
          <w:i/>
          <w:iCs/>
          <w:color w:val="000000"/>
          <w:sz w:val="20"/>
          <w:szCs w:val="20"/>
          <w:u w:val="single"/>
          <w:lang w:eastAsia="pl-PL"/>
        </w:rPr>
        <w:t>W</w:t>
      </w:r>
      <w:r w:rsidRPr="00F71A66">
        <w:rPr>
          <w:rFonts w:ascii="Times New Roman" w:eastAsia="Times New Roman" w:hAnsi="Times New Roman" w:cs="Times New Roman"/>
          <w:b/>
          <w:bCs/>
          <w:i/>
          <w:iCs/>
          <w:color w:val="000000"/>
          <w:sz w:val="20"/>
          <w:szCs w:val="20"/>
          <w:u w:val="single"/>
          <w:lang w:eastAsia="pl-PL"/>
        </w:rPr>
        <w:t xml:space="preserve"> SEKRETARIACIE POWIATOWEGO URZĘDU PRACY W KRAŚNIKU (POK. NR 7)</w:t>
      </w:r>
      <w:r w:rsidR="00B809B4" w:rsidRPr="00F71A66">
        <w:rPr>
          <w:rFonts w:ascii="Times New Roman" w:eastAsia="Times New Roman" w:hAnsi="Times New Roman" w:cs="Times New Roman"/>
          <w:b/>
          <w:bCs/>
          <w:i/>
          <w:iCs/>
          <w:color w:val="000000"/>
          <w:sz w:val="20"/>
          <w:szCs w:val="20"/>
          <w:u w:val="single"/>
          <w:lang w:eastAsia="pl-PL"/>
        </w:rPr>
        <w:t xml:space="preserve"> </w:t>
      </w:r>
      <w:r w:rsidRPr="00F71A66">
        <w:rPr>
          <w:rFonts w:ascii="Times New Roman" w:eastAsia="Times New Roman" w:hAnsi="Times New Roman" w:cs="Times New Roman"/>
          <w:b/>
          <w:bCs/>
          <w:i/>
          <w:iCs/>
          <w:color w:val="000000"/>
          <w:sz w:val="20"/>
          <w:szCs w:val="20"/>
          <w:u w:val="single"/>
          <w:lang w:eastAsia="pl-PL"/>
        </w:rPr>
        <w:t>W GODZINACH</w:t>
      </w:r>
      <w:r w:rsidR="00981EEE" w:rsidRPr="00F71A66">
        <w:rPr>
          <w:rFonts w:ascii="Times New Roman" w:eastAsia="Times New Roman" w:hAnsi="Times New Roman" w:cs="Times New Roman"/>
          <w:b/>
          <w:bCs/>
          <w:i/>
          <w:iCs/>
          <w:color w:val="000000"/>
          <w:sz w:val="20"/>
          <w:szCs w:val="20"/>
          <w:u w:val="single"/>
          <w:lang w:eastAsia="pl-PL"/>
        </w:rPr>
        <w:t xml:space="preserve"> OD 7.</w:t>
      </w:r>
      <w:r w:rsidR="00327F6F" w:rsidRPr="00F71A66">
        <w:rPr>
          <w:rFonts w:ascii="Times New Roman" w:eastAsia="Times New Roman" w:hAnsi="Times New Roman" w:cs="Times New Roman"/>
          <w:b/>
          <w:bCs/>
          <w:i/>
          <w:iCs/>
          <w:color w:val="000000"/>
          <w:sz w:val="20"/>
          <w:szCs w:val="20"/>
          <w:u w:val="single"/>
          <w:lang w:eastAsia="pl-PL"/>
        </w:rPr>
        <w:t xml:space="preserve">30 DO 15.30 </w:t>
      </w:r>
    </w:p>
    <w:p w14:paraId="7C3EFF98" w14:textId="77777777" w:rsidR="00B809B4" w:rsidRPr="00F71A66" w:rsidRDefault="00B809B4" w:rsidP="00F71A66">
      <w:pPr>
        <w:shd w:val="clear" w:color="auto" w:fill="FFFFFF"/>
        <w:spacing w:after="0"/>
        <w:jc w:val="both"/>
        <w:rPr>
          <w:rFonts w:ascii="Times New Roman" w:eastAsia="Times New Roman" w:hAnsi="Times New Roman" w:cs="Times New Roman"/>
          <w:b/>
          <w:sz w:val="20"/>
          <w:szCs w:val="20"/>
          <w:lang w:eastAsia="pl-PL"/>
        </w:rPr>
      </w:pPr>
    </w:p>
    <w:p w14:paraId="17E0633B" w14:textId="3CDE4962" w:rsidR="009E2333" w:rsidRPr="00F71A66" w:rsidRDefault="00ED1649" w:rsidP="00D35780">
      <w:pPr>
        <w:shd w:val="clear" w:color="auto" w:fill="FFFFFF"/>
        <w:spacing w:after="0" w:line="240" w:lineRule="auto"/>
        <w:jc w:val="both"/>
        <w:rPr>
          <w:rFonts w:ascii="Times New Roman" w:eastAsia="Times New Roman" w:hAnsi="Times New Roman" w:cs="Times New Roman"/>
          <w:color w:val="FF0000"/>
          <w:sz w:val="24"/>
          <w:szCs w:val="24"/>
          <w:lang w:eastAsia="pl-PL"/>
        </w:rPr>
      </w:pPr>
      <w:r w:rsidRPr="00F71A66">
        <w:rPr>
          <w:rFonts w:ascii="Times New Roman" w:eastAsia="Times New Roman" w:hAnsi="Times New Roman" w:cs="Times New Roman"/>
          <w:color w:val="FF0000"/>
          <w:sz w:val="24"/>
          <w:szCs w:val="24"/>
          <w:lang w:eastAsia="pl-PL"/>
        </w:rPr>
        <w:t>Szczegółowe</w:t>
      </w:r>
      <w:r w:rsidR="00EB3201" w:rsidRPr="00F71A66">
        <w:rPr>
          <w:rFonts w:ascii="Times New Roman" w:eastAsia="Times New Roman" w:hAnsi="Times New Roman" w:cs="Times New Roman"/>
          <w:color w:val="FF0000"/>
          <w:sz w:val="24"/>
          <w:szCs w:val="24"/>
          <w:lang w:eastAsia="pl-PL"/>
        </w:rPr>
        <w:t xml:space="preserve"> informacje odnośnie środków </w:t>
      </w:r>
      <w:r w:rsidR="00FF204D" w:rsidRPr="00F71A66">
        <w:rPr>
          <w:rFonts w:ascii="Times New Roman" w:eastAsia="Times New Roman" w:hAnsi="Times New Roman" w:cs="Times New Roman"/>
          <w:color w:val="FF0000"/>
          <w:sz w:val="24"/>
          <w:szCs w:val="24"/>
          <w:lang w:eastAsia="pl-PL"/>
        </w:rPr>
        <w:t xml:space="preserve">KFS można uzyskać pod numerem telefonu </w:t>
      </w:r>
      <w:r w:rsidR="00F71A66">
        <w:rPr>
          <w:rFonts w:ascii="Times New Roman" w:eastAsia="Times New Roman" w:hAnsi="Times New Roman" w:cs="Times New Roman"/>
          <w:color w:val="FF0000"/>
          <w:sz w:val="24"/>
          <w:szCs w:val="24"/>
          <w:lang w:eastAsia="pl-PL"/>
        </w:rPr>
        <w:t xml:space="preserve">  </w:t>
      </w:r>
      <w:r w:rsidRPr="00F71A66">
        <w:rPr>
          <w:rFonts w:ascii="Times New Roman" w:eastAsia="Times New Roman" w:hAnsi="Times New Roman" w:cs="Times New Roman"/>
          <w:color w:val="FF0000"/>
          <w:sz w:val="24"/>
          <w:szCs w:val="24"/>
          <w:lang w:eastAsia="pl-PL"/>
        </w:rPr>
        <w:t xml:space="preserve">  </w:t>
      </w:r>
      <w:r w:rsidR="008869D9">
        <w:rPr>
          <w:rFonts w:ascii="Times New Roman" w:eastAsia="Times New Roman" w:hAnsi="Times New Roman" w:cs="Times New Roman"/>
          <w:color w:val="FF0000"/>
          <w:sz w:val="24"/>
          <w:szCs w:val="24"/>
          <w:lang w:eastAsia="pl-PL"/>
        </w:rPr>
        <w:t xml:space="preserve">            </w:t>
      </w:r>
      <w:r w:rsidRPr="00F71A66">
        <w:rPr>
          <w:rFonts w:ascii="Times New Roman" w:eastAsia="Times New Roman" w:hAnsi="Times New Roman" w:cs="Times New Roman"/>
          <w:color w:val="FF0000"/>
          <w:sz w:val="24"/>
          <w:szCs w:val="24"/>
          <w:lang w:eastAsia="pl-PL"/>
        </w:rPr>
        <w:t>(81) 825</w:t>
      </w:r>
      <w:r w:rsidR="00FF204D" w:rsidRPr="00F71A66">
        <w:rPr>
          <w:rFonts w:ascii="Times New Roman" w:eastAsia="Times New Roman" w:hAnsi="Times New Roman" w:cs="Times New Roman"/>
          <w:color w:val="FF0000"/>
          <w:sz w:val="24"/>
          <w:szCs w:val="24"/>
          <w:lang w:eastAsia="pl-PL"/>
        </w:rPr>
        <w:t xml:space="preserve"> </w:t>
      </w:r>
      <w:r w:rsidRPr="00F71A66">
        <w:rPr>
          <w:rFonts w:ascii="Times New Roman" w:eastAsia="Times New Roman" w:hAnsi="Times New Roman" w:cs="Times New Roman"/>
          <w:color w:val="FF0000"/>
          <w:sz w:val="24"/>
          <w:szCs w:val="24"/>
          <w:lang w:eastAsia="pl-PL"/>
        </w:rPr>
        <w:t>45 1</w:t>
      </w:r>
      <w:r w:rsidR="00F24767" w:rsidRPr="00F71A66">
        <w:rPr>
          <w:rFonts w:ascii="Times New Roman" w:eastAsia="Times New Roman" w:hAnsi="Times New Roman" w:cs="Times New Roman"/>
          <w:color w:val="FF0000"/>
          <w:sz w:val="24"/>
          <w:szCs w:val="24"/>
          <w:lang w:eastAsia="pl-PL"/>
        </w:rPr>
        <w:t>7</w:t>
      </w:r>
      <w:r w:rsidR="002D2252" w:rsidRPr="00F71A66">
        <w:rPr>
          <w:rFonts w:ascii="Times New Roman" w:eastAsia="Times New Roman" w:hAnsi="Times New Roman" w:cs="Times New Roman"/>
          <w:color w:val="FF0000"/>
          <w:sz w:val="24"/>
          <w:szCs w:val="24"/>
          <w:lang w:eastAsia="pl-PL"/>
        </w:rPr>
        <w:t>.</w:t>
      </w:r>
    </w:p>
    <w:p w14:paraId="164B8F66" w14:textId="77777777" w:rsidR="0047145A" w:rsidRPr="0047145A" w:rsidRDefault="0047145A" w:rsidP="00D35780">
      <w:pPr>
        <w:spacing w:after="0" w:line="240" w:lineRule="auto"/>
        <w:rPr>
          <w:rFonts w:ascii="Times New Roman" w:hAnsi="Times New Roman" w:cs="Times New Roman"/>
          <w:b/>
          <w:color w:val="FF0000"/>
          <w:sz w:val="20"/>
          <w:szCs w:val="20"/>
          <w:u w:val="single"/>
        </w:rPr>
      </w:pPr>
      <w:r w:rsidRPr="0047145A">
        <w:rPr>
          <w:rFonts w:ascii="Times New Roman" w:hAnsi="Times New Roman" w:cs="Times New Roman"/>
          <w:b/>
          <w:color w:val="FF0000"/>
          <w:sz w:val="20"/>
          <w:szCs w:val="20"/>
          <w:u w:val="single"/>
        </w:rPr>
        <w:t>Druki wniosku wraz z drukami załączników można pobrać na stronie internetowej:</w:t>
      </w:r>
    </w:p>
    <w:p w14:paraId="6BC90209" w14:textId="77777777" w:rsidR="0047145A" w:rsidRPr="0047145A" w:rsidRDefault="0047145A" w:rsidP="00D35780">
      <w:pPr>
        <w:spacing w:after="0" w:line="240" w:lineRule="auto"/>
        <w:jc w:val="both"/>
        <w:rPr>
          <w:rFonts w:ascii="Times New Roman" w:hAnsi="Times New Roman" w:cs="Times New Roman"/>
          <w:b/>
          <w:color w:val="FF0000"/>
          <w:sz w:val="20"/>
          <w:szCs w:val="20"/>
        </w:rPr>
      </w:pPr>
      <w:r w:rsidRPr="0047145A">
        <w:rPr>
          <w:rFonts w:ascii="Times New Roman" w:hAnsi="Times New Roman" w:cs="Times New Roman"/>
          <w:color w:val="FF0000"/>
          <w:sz w:val="20"/>
          <w:szCs w:val="20"/>
        </w:rPr>
        <w:t>http://krasnik.praca.gov.pl</w:t>
      </w:r>
    </w:p>
    <w:p w14:paraId="19600623" w14:textId="77777777" w:rsidR="009E2333" w:rsidRPr="00F71A66" w:rsidRDefault="009E2333" w:rsidP="00F71A66">
      <w:pPr>
        <w:spacing w:after="0"/>
        <w:jc w:val="both"/>
        <w:rPr>
          <w:rFonts w:ascii="Times New Roman" w:hAnsi="Times New Roman" w:cs="Times New Roman"/>
          <w:b/>
          <w:color w:val="FF0000"/>
          <w:sz w:val="24"/>
          <w:szCs w:val="24"/>
        </w:rPr>
      </w:pPr>
    </w:p>
    <w:p w14:paraId="13D831BA" w14:textId="77777777" w:rsidR="001E0BA4" w:rsidRPr="00F71A66" w:rsidRDefault="00801C31" w:rsidP="00F71A66">
      <w:pPr>
        <w:spacing w:after="0"/>
        <w:jc w:val="both"/>
        <w:rPr>
          <w:rStyle w:val="Pogrubienie"/>
          <w:rFonts w:ascii="Times New Roman" w:hAnsi="Times New Roman" w:cs="Times New Roman"/>
          <w:sz w:val="20"/>
          <w:szCs w:val="20"/>
        </w:rPr>
      </w:pPr>
      <w:r w:rsidRPr="00F71A66">
        <w:rPr>
          <w:rFonts w:ascii="Times New Roman" w:hAnsi="Times New Roman" w:cs="Times New Roman"/>
          <w:b/>
          <w:sz w:val="20"/>
          <w:szCs w:val="20"/>
        </w:rPr>
        <w:t>Ze środków KFS n</w:t>
      </w:r>
      <w:r w:rsidR="001129EE" w:rsidRPr="00F71A66">
        <w:rPr>
          <w:rFonts w:ascii="Times New Roman" w:hAnsi="Times New Roman" w:cs="Times New Roman"/>
          <w:b/>
          <w:sz w:val="20"/>
          <w:szCs w:val="20"/>
        </w:rPr>
        <w:t>ie</w:t>
      </w:r>
      <w:r w:rsidR="00AA4721" w:rsidRPr="00F71A66">
        <w:rPr>
          <w:rStyle w:val="Pogrubienie"/>
          <w:rFonts w:ascii="Times New Roman" w:hAnsi="Times New Roman" w:cs="Times New Roman"/>
          <w:sz w:val="20"/>
          <w:szCs w:val="20"/>
        </w:rPr>
        <w:t xml:space="preserve"> będą</w:t>
      </w:r>
      <w:r w:rsidR="002E2348" w:rsidRPr="00F71A66">
        <w:rPr>
          <w:rStyle w:val="Pogrubienie"/>
          <w:rFonts w:ascii="Times New Roman" w:hAnsi="Times New Roman" w:cs="Times New Roman"/>
          <w:sz w:val="20"/>
          <w:szCs w:val="20"/>
        </w:rPr>
        <w:t xml:space="preserve"> pokrywane</w:t>
      </w:r>
      <w:r w:rsidR="001E0BA4" w:rsidRPr="00F71A66">
        <w:rPr>
          <w:rStyle w:val="Pogrubienie"/>
          <w:rFonts w:ascii="Times New Roman" w:hAnsi="Times New Roman" w:cs="Times New Roman"/>
          <w:sz w:val="20"/>
          <w:szCs w:val="20"/>
        </w:rPr>
        <w:t xml:space="preserve"> następujące koszty:</w:t>
      </w:r>
    </w:p>
    <w:p w14:paraId="67F86B35" w14:textId="77777777" w:rsidR="002D2252" w:rsidRPr="00F71A66" w:rsidRDefault="00964098" w:rsidP="00F71A66">
      <w:pPr>
        <w:pStyle w:val="Akapitzlist"/>
        <w:numPr>
          <w:ilvl w:val="0"/>
          <w:numId w:val="4"/>
        </w:numPr>
        <w:spacing w:after="0"/>
        <w:jc w:val="both"/>
        <w:rPr>
          <w:rFonts w:ascii="Times New Roman" w:hAnsi="Times New Roman" w:cs="Times New Roman"/>
          <w:bCs/>
          <w:sz w:val="20"/>
          <w:szCs w:val="20"/>
        </w:rPr>
      </w:pPr>
      <w:r w:rsidRPr="00F71A66">
        <w:rPr>
          <w:rStyle w:val="Pogrubienie"/>
          <w:rFonts w:ascii="Times New Roman" w:hAnsi="Times New Roman" w:cs="Times New Roman"/>
          <w:b w:val="0"/>
          <w:sz w:val="20"/>
          <w:szCs w:val="20"/>
        </w:rPr>
        <w:t>bada</w:t>
      </w:r>
      <w:r w:rsidR="005E4F9F" w:rsidRPr="00F71A66">
        <w:rPr>
          <w:rStyle w:val="Pogrubienie"/>
          <w:rFonts w:ascii="Times New Roman" w:hAnsi="Times New Roman" w:cs="Times New Roman"/>
          <w:b w:val="0"/>
          <w:sz w:val="20"/>
          <w:szCs w:val="20"/>
        </w:rPr>
        <w:t>ń lekarskich i psychologicznych wymaganych do podjęcia kształcenia</w:t>
      </w:r>
      <w:r w:rsidR="00401785" w:rsidRPr="00F71A66">
        <w:rPr>
          <w:rFonts w:ascii="Times New Roman" w:hAnsi="Times New Roman" w:cs="Times New Roman"/>
          <w:sz w:val="20"/>
          <w:szCs w:val="20"/>
        </w:rPr>
        <w:t>;</w:t>
      </w:r>
    </w:p>
    <w:p w14:paraId="4035CAC3" w14:textId="77777777" w:rsidR="00D9549F" w:rsidRPr="00F71A66" w:rsidRDefault="00D9549F" w:rsidP="00F71A66">
      <w:pPr>
        <w:pStyle w:val="Akapitzlist"/>
        <w:numPr>
          <w:ilvl w:val="0"/>
          <w:numId w:val="4"/>
        </w:numPr>
        <w:spacing w:after="0"/>
        <w:jc w:val="both"/>
        <w:rPr>
          <w:rStyle w:val="Pogrubienie"/>
          <w:rFonts w:ascii="Times New Roman" w:hAnsi="Times New Roman" w:cs="Times New Roman"/>
          <w:b w:val="0"/>
          <w:sz w:val="20"/>
          <w:szCs w:val="20"/>
        </w:rPr>
      </w:pPr>
      <w:r w:rsidRPr="00F71A66">
        <w:rPr>
          <w:rStyle w:val="Pogrubienie"/>
          <w:rFonts w:ascii="Times New Roman" w:hAnsi="Times New Roman" w:cs="Times New Roman"/>
          <w:b w:val="0"/>
          <w:sz w:val="20"/>
          <w:szCs w:val="20"/>
        </w:rPr>
        <w:t xml:space="preserve">egzaminów państwowych na prawo jazdy; </w:t>
      </w:r>
    </w:p>
    <w:p w14:paraId="6AB07401" w14:textId="77777777" w:rsidR="00555586" w:rsidRPr="00F71A66" w:rsidRDefault="001E0BA4"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dojazdu</w:t>
      </w:r>
      <w:r w:rsidR="00555586" w:rsidRPr="00F71A66">
        <w:rPr>
          <w:rFonts w:ascii="Times New Roman" w:hAnsi="Times New Roman" w:cs="Times New Roman"/>
          <w:sz w:val="20"/>
          <w:szCs w:val="20"/>
        </w:rPr>
        <w:t xml:space="preserve"> na szkolenie, kurs bądź studia podyplomowe;</w:t>
      </w:r>
    </w:p>
    <w:p w14:paraId="0E5F2A0D" w14:textId="77777777" w:rsidR="002D2252" w:rsidRPr="00F71A66" w:rsidRDefault="001E0BA4"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 xml:space="preserve"> zakwaterowania oraz</w:t>
      </w:r>
      <w:r w:rsidR="00555586" w:rsidRPr="00F71A66">
        <w:rPr>
          <w:rFonts w:ascii="Times New Roman" w:hAnsi="Times New Roman" w:cs="Times New Roman"/>
          <w:sz w:val="20"/>
          <w:szCs w:val="20"/>
        </w:rPr>
        <w:t xml:space="preserve"> wyżywienia podczas kształcenia;</w:t>
      </w:r>
    </w:p>
    <w:p w14:paraId="73DCE679" w14:textId="77777777" w:rsidR="002D2252" w:rsidRPr="00F71A66" w:rsidRDefault="00B74F40"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zakupu dodatkowych materiałów szkoleniowych;</w:t>
      </w:r>
    </w:p>
    <w:p w14:paraId="7C82A12C" w14:textId="77777777" w:rsidR="002D2252" w:rsidRPr="00F71A66" w:rsidRDefault="00EA5B43"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opłat rejestracyjnych</w:t>
      </w:r>
      <w:r w:rsidR="009019D6" w:rsidRPr="00F71A66">
        <w:rPr>
          <w:rFonts w:ascii="Times New Roman" w:hAnsi="Times New Roman" w:cs="Times New Roman"/>
          <w:sz w:val="20"/>
          <w:szCs w:val="20"/>
        </w:rPr>
        <w:t xml:space="preserve"> (wpisowe)</w:t>
      </w:r>
      <w:r w:rsidR="00F91855" w:rsidRPr="00F71A66">
        <w:rPr>
          <w:rFonts w:ascii="Times New Roman" w:hAnsi="Times New Roman" w:cs="Times New Roman"/>
          <w:sz w:val="20"/>
          <w:szCs w:val="20"/>
        </w:rPr>
        <w:t>;</w:t>
      </w:r>
    </w:p>
    <w:p w14:paraId="3A6E0082" w14:textId="77777777" w:rsidR="002D2252" w:rsidRPr="00F71A66" w:rsidRDefault="005E4F9F"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obowiązkowych szkoleń</w:t>
      </w:r>
      <w:r w:rsidR="00555586" w:rsidRPr="00F71A66">
        <w:rPr>
          <w:rFonts w:ascii="Times New Roman" w:hAnsi="Times New Roman" w:cs="Times New Roman"/>
          <w:sz w:val="20"/>
          <w:szCs w:val="20"/>
        </w:rPr>
        <w:t xml:space="preserve"> dla pracowników</w:t>
      </w:r>
      <w:r w:rsidR="00B809B4" w:rsidRPr="00F71A66">
        <w:rPr>
          <w:rFonts w:ascii="Times New Roman" w:hAnsi="Times New Roman" w:cs="Times New Roman"/>
          <w:sz w:val="20"/>
          <w:szCs w:val="20"/>
        </w:rPr>
        <w:t xml:space="preserve"> </w:t>
      </w:r>
      <w:r w:rsidR="00AA4721" w:rsidRPr="00F71A66">
        <w:rPr>
          <w:rFonts w:ascii="Times New Roman" w:hAnsi="Times New Roman" w:cs="Times New Roman"/>
          <w:sz w:val="20"/>
          <w:szCs w:val="20"/>
        </w:rPr>
        <w:t xml:space="preserve">np. </w:t>
      </w:r>
      <w:r w:rsidR="009C09FE" w:rsidRPr="00F71A66">
        <w:rPr>
          <w:rFonts w:ascii="Times New Roman" w:hAnsi="Times New Roman" w:cs="Times New Roman"/>
          <w:sz w:val="20"/>
          <w:szCs w:val="20"/>
        </w:rPr>
        <w:t>bhp, ppoż</w:t>
      </w:r>
      <w:r w:rsidR="00D5243A" w:rsidRPr="00F71A66">
        <w:rPr>
          <w:rFonts w:ascii="Times New Roman" w:hAnsi="Times New Roman" w:cs="Times New Roman"/>
          <w:sz w:val="20"/>
          <w:szCs w:val="20"/>
        </w:rPr>
        <w:t xml:space="preserve"> oraz szkoleń w zakresie KPA,</w:t>
      </w:r>
      <w:r w:rsidR="009E1AB7" w:rsidRPr="00F71A66">
        <w:rPr>
          <w:rFonts w:ascii="Times New Roman" w:hAnsi="Times New Roman" w:cs="Times New Roman"/>
          <w:sz w:val="20"/>
          <w:szCs w:val="20"/>
        </w:rPr>
        <w:t xml:space="preserve"> podstaw</w:t>
      </w:r>
      <w:r w:rsidR="009E2333" w:rsidRPr="00F71A66">
        <w:rPr>
          <w:rFonts w:ascii="Times New Roman" w:hAnsi="Times New Roman" w:cs="Times New Roman"/>
          <w:sz w:val="20"/>
          <w:szCs w:val="20"/>
        </w:rPr>
        <w:t>y</w:t>
      </w:r>
      <w:r w:rsidR="009E1AB7" w:rsidRPr="00F71A66">
        <w:rPr>
          <w:rFonts w:ascii="Times New Roman" w:hAnsi="Times New Roman" w:cs="Times New Roman"/>
          <w:sz w:val="20"/>
          <w:szCs w:val="20"/>
        </w:rPr>
        <w:t xml:space="preserve"> </w:t>
      </w:r>
      <w:r w:rsidR="00D5243A" w:rsidRPr="00F71A66">
        <w:rPr>
          <w:rFonts w:ascii="Times New Roman" w:hAnsi="Times New Roman" w:cs="Times New Roman"/>
          <w:sz w:val="20"/>
          <w:szCs w:val="20"/>
        </w:rPr>
        <w:t>pierwszej pomocy przedmedycznej i ochrony danych osobowych;</w:t>
      </w:r>
    </w:p>
    <w:p w14:paraId="291647E1" w14:textId="77777777" w:rsidR="002D2252" w:rsidRPr="00F71A66" w:rsidRDefault="001E0BA4"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naliczonego podatku VAT;</w:t>
      </w:r>
    </w:p>
    <w:p w14:paraId="56D0559C" w14:textId="77777777" w:rsidR="005D22B3" w:rsidRPr="00F71A66" w:rsidRDefault="005D22B3"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konferencji i kongresów naukowych;</w:t>
      </w:r>
    </w:p>
    <w:p w14:paraId="11711778" w14:textId="77777777" w:rsidR="004B2EFD" w:rsidRPr="00F71A66" w:rsidRDefault="005E4F9F"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szkoleń zagranicznych</w:t>
      </w:r>
      <w:r w:rsidR="005D22B3" w:rsidRPr="00F71A66">
        <w:rPr>
          <w:rFonts w:ascii="Times New Roman" w:hAnsi="Times New Roman" w:cs="Times New Roman"/>
          <w:sz w:val="20"/>
          <w:szCs w:val="20"/>
        </w:rPr>
        <w:t>;</w:t>
      </w:r>
    </w:p>
    <w:p w14:paraId="3A9E093F" w14:textId="77777777" w:rsidR="00F71A66" w:rsidRPr="00F71A66" w:rsidRDefault="00F71A66"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kształcenia finansowanego w walucie innej niż polska;</w:t>
      </w:r>
    </w:p>
    <w:p w14:paraId="5BD587A2" w14:textId="77777777" w:rsidR="005D22B3" w:rsidRPr="00F71A66" w:rsidRDefault="000125FE"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s</w:t>
      </w:r>
      <w:r w:rsidR="005D22B3" w:rsidRPr="00F71A66">
        <w:rPr>
          <w:rFonts w:ascii="Times New Roman" w:hAnsi="Times New Roman" w:cs="Times New Roman"/>
          <w:sz w:val="20"/>
          <w:szCs w:val="20"/>
        </w:rPr>
        <w:t>tudiów licencjackich i magisterskich;</w:t>
      </w:r>
    </w:p>
    <w:p w14:paraId="29C13236" w14:textId="77777777" w:rsidR="005D22B3" w:rsidRPr="00F71A66" w:rsidRDefault="000125FE"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s</w:t>
      </w:r>
      <w:r w:rsidR="005D22B3" w:rsidRPr="00F71A66">
        <w:rPr>
          <w:rFonts w:ascii="Times New Roman" w:hAnsi="Times New Roman" w:cs="Times New Roman"/>
          <w:sz w:val="20"/>
          <w:szCs w:val="20"/>
        </w:rPr>
        <w:t>pecjalizacji dla lekarzy i pielęgniarek.</w:t>
      </w:r>
    </w:p>
    <w:p w14:paraId="73B00BB8" w14:textId="77777777" w:rsidR="005D22B3" w:rsidRPr="00F71A66" w:rsidRDefault="005D22B3" w:rsidP="00F71A66">
      <w:pPr>
        <w:pStyle w:val="Akapitzlist"/>
        <w:spacing w:after="0"/>
        <w:ind w:left="885"/>
        <w:jc w:val="both"/>
        <w:rPr>
          <w:rFonts w:ascii="Times New Roman" w:hAnsi="Times New Roman" w:cs="Times New Roman"/>
          <w:bCs/>
          <w:sz w:val="20"/>
          <w:szCs w:val="20"/>
        </w:rPr>
      </w:pPr>
    </w:p>
    <w:p w14:paraId="43BE8456" w14:textId="77777777" w:rsidR="005D22B3" w:rsidRPr="00F71A66" w:rsidRDefault="005D22B3"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W przypadku kształcenia w kierunku zawodu deficytowego - </w:t>
      </w:r>
      <w:r w:rsidRPr="00F71A66">
        <w:rPr>
          <w:rFonts w:ascii="Times New Roman" w:hAnsi="Times New Roman" w:cs="Times New Roman"/>
          <w:b/>
          <w:i/>
          <w:sz w:val="20"/>
          <w:szCs w:val="20"/>
        </w:rPr>
        <w:t>kierowca samochodów ciężarowych</w:t>
      </w:r>
      <w:r w:rsidRPr="00F71A66">
        <w:rPr>
          <w:rFonts w:ascii="Times New Roman" w:hAnsi="Times New Roman" w:cs="Times New Roman"/>
          <w:b/>
          <w:sz w:val="20"/>
          <w:szCs w:val="20"/>
        </w:rPr>
        <w:t xml:space="preserve"> będzie możliwość sfinansowania kursu prawa jazdy kat. C wraz z kwalifikacją wstępną. Natomiast kurs prawa jazdy kat. C+E lub/oraz kwalifikacji wstępnej przyspieszonej będzie finansowany dla osób, które posiadają prawo jazdy kat. C.</w:t>
      </w:r>
    </w:p>
    <w:p w14:paraId="7EE79FB2" w14:textId="77777777" w:rsidR="00E94F28" w:rsidRPr="00F71A66" w:rsidRDefault="00E94F28" w:rsidP="00F71A66">
      <w:pPr>
        <w:spacing w:after="0"/>
        <w:jc w:val="both"/>
        <w:rPr>
          <w:rFonts w:ascii="Times New Roman" w:hAnsi="Times New Roman" w:cs="Times New Roman"/>
          <w:bCs/>
          <w:sz w:val="20"/>
          <w:szCs w:val="20"/>
        </w:rPr>
      </w:pPr>
    </w:p>
    <w:p w14:paraId="16E6624F" w14:textId="77777777" w:rsidR="002D2252" w:rsidRPr="00F71A66" w:rsidRDefault="00D553C1"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Finansowanie</w:t>
      </w:r>
      <w:r w:rsidR="000C2627" w:rsidRPr="00F71A66">
        <w:rPr>
          <w:rFonts w:ascii="Times New Roman" w:hAnsi="Times New Roman" w:cs="Times New Roman"/>
          <w:b/>
          <w:sz w:val="20"/>
          <w:szCs w:val="20"/>
        </w:rPr>
        <w:t xml:space="preserve"> ze środków KFS nie </w:t>
      </w:r>
      <w:r w:rsidR="00B037E2" w:rsidRPr="00F71A66">
        <w:rPr>
          <w:rFonts w:ascii="Times New Roman" w:hAnsi="Times New Roman" w:cs="Times New Roman"/>
          <w:b/>
          <w:sz w:val="20"/>
          <w:szCs w:val="20"/>
        </w:rPr>
        <w:t>jest możliwe dla osób</w:t>
      </w:r>
      <w:r w:rsidR="000C2627" w:rsidRPr="00F71A66">
        <w:rPr>
          <w:rFonts w:ascii="Times New Roman" w:hAnsi="Times New Roman" w:cs="Times New Roman"/>
          <w:b/>
          <w:sz w:val="20"/>
          <w:szCs w:val="20"/>
        </w:rPr>
        <w:t>:</w:t>
      </w:r>
    </w:p>
    <w:p w14:paraId="1F5620E1" w14:textId="77777777" w:rsidR="002D2252" w:rsidRPr="00F71A66" w:rsidRDefault="00B037E2" w:rsidP="00F71A66">
      <w:pPr>
        <w:pStyle w:val="Akapitzlist"/>
        <w:numPr>
          <w:ilvl w:val="0"/>
          <w:numId w:val="7"/>
        </w:numPr>
        <w:spacing w:after="0"/>
        <w:jc w:val="both"/>
        <w:rPr>
          <w:rFonts w:ascii="Times New Roman" w:hAnsi="Times New Roman" w:cs="Times New Roman"/>
          <w:b/>
          <w:sz w:val="20"/>
          <w:szCs w:val="20"/>
        </w:rPr>
      </w:pPr>
      <w:r w:rsidRPr="00F71A66">
        <w:rPr>
          <w:rFonts w:ascii="Times New Roman" w:hAnsi="Times New Roman" w:cs="Times New Roman"/>
          <w:sz w:val="20"/>
          <w:szCs w:val="20"/>
        </w:rPr>
        <w:t>prowadzących</w:t>
      </w:r>
      <w:r w:rsidR="000C2627" w:rsidRPr="00F71A66">
        <w:rPr>
          <w:rFonts w:ascii="Times New Roman" w:hAnsi="Times New Roman" w:cs="Times New Roman"/>
          <w:sz w:val="20"/>
          <w:szCs w:val="20"/>
        </w:rPr>
        <w:t xml:space="preserve"> działalność gospodarczą nie zatrudnia</w:t>
      </w:r>
      <w:r w:rsidRPr="00F71A66">
        <w:rPr>
          <w:rFonts w:ascii="Times New Roman" w:hAnsi="Times New Roman" w:cs="Times New Roman"/>
          <w:sz w:val="20"/>
          <w:szCs w:val="20"/>
        </w:rPr>
        <w:t>jących</w:t>
      </w:r>
      <w:r w:rsidR="000C2627" w:rsidRPr="00F71A66">
        <w:rPr>
          <w:rFonts w:ascii="Times New Roman" w:hAnsi="Times New Roman" w:cs="Times New Roman"/>
          <w:sz w:val="20"/>
          <w:szCs w:val="20"/>
        </w:rPr>
        <w:t xml:space="preserve"> co najmniej jednego pracownika</w:t>
      </w:r>
      <w:r w:rsidR="002D2252" w:rsidRPr="00F71A66">
        <w:rPr>
          <w:rFonts w:ascii="Times New Roman" w:hAnsi="Times New Roman" w:cs="Times New Roman"/>
          <w:sz w:val="20"/>
          <w:szCs w:val="20"/>
        </w:rPr>
        <w:t>;</w:t>
      </w:r>
    </w:p>
    <w:p w14:paraId="463829B6" w14:textId="77777777" w:rsidR="002D2252" w:rsidRPr="00F71A66" w:rsidRDefault="00B037E2" w:rsidP="00F71A66">
      <w:pPr>
        <w:pStyle w:val="Akapitzlist"/>
        <w:numPr>
          <w:ilvl w:val="0"/>
          <w:numId w:val="7"/>
        </w:numPr>
        <w:spacing w:after="0"/>
        <w:jc w:val="both"/>
        <w:rPr>
          <w:rFonts w:ascii="Times New Roman" w:hAnsi="Times New Roman" w:cs="Times New Roman"/>
          <w:b/>
          <w:sz w:val="20"/>
          <w:szCs w:val="20"/>
        </w:rPr>
      </w:pPr>
      <w:r w:rsidRPr="00F71A66">
        <w:rPr>
          <w:rFonts w:ascii="Times New Roman" w:hAnsi="Times New Roman" w:cs="Times New Roman"/>
          <w:sz w:val="20"/>
          <w:szCs w:val="20"/>
        </w:rPr>
        <w:t>współpracujących</w:t>
      </w:r>
      <w:r w:rsidR="004B2EFD" w:rsidRPr="00F71A66">
        <w:rPr>
          <w:rFonts w:ascii="Times New Roman" w:hAnsi="Times New Roman" w:cs="Times New Roman"/>
          <w:sz w:val="20"/>
          <w:szCs w:val="20"/>
        </w:rPr>
        <w:t xml:space="preserve"> </w:t>
      </w:r>
      <w:r w:rsidR="00B540F9" w:rsidRPr="00F71A66">
        <w:rPr>
          <w:rFonts w:ascii="Times New Roman" w:hAnsi="Times New Roman" w:cs="Times New Roman"/>
          <w:sz w:val="20"/>
          <w:szCs w:val="20"/>
        </w:rPr>
        <w:t>(</w:t>
      </w:r>
      <w:r w:rsidR="00DA513F" w:rsidRPr="00F71A66">
        <w:rPr>
          <w:rFonts w:ascii="Times New Roman" w:hAnsi="Times New Roman" w:cs="Times New Roman"/>
          <w:i/>
          <w:sz w:val="20"/>
          <w:szCs w:val="20"/>
        </w:rPr>
        <w:t>za osobę współpracującą może zostać uznany małżonek, dzieci, dzieci drugiego małżonka, dzieci przysposobione, rodzice, macocha albo ojczym przedsiębiorcy, którzy pozostają z nim we wspólnym gospodarstwie domowym i pomagają w prowadzeniu działalności</w:t>
      </w:r>
      <w:r w:rsidR="00DA513F" w:rsidRPr="00F71A66">
        <w:rPr>
          <w:rFonts w:ascii="Times New Roman" w:hAnsi="Times New Roman" w:cs="Times New Roman"/>
          <w:sz w:val="20"/>
          <w:szCs w:val="20"/>
        </w:rPr>
        <w:t>)</w:t>
      </w:r>
      <w:r w:rsidR="002D2252" w:rsidRPr="00F71A66">
        <w:rPr>
          <w:rFonts w:ascii="Times New Roman" w:hAnsi="Times New Roman" w:cs="Times New Roman"/>
          <w:sz w:val="20"/>
          <w:szCs w:val="20"/>
        </w:rPr>
        <w:t>;</w:t>
      </w:r>
    </w:p>
    <w:p w14:paraId="73A4FA04" w14:textId="77777777" w:rsidR="002D2252" w:rsidRPr="00F71A66" w:rsidRDefault="00B037E2" w:rsidP="00F71A66">
      <w:pPr>
        <w:pStyle w:val="Akapitzlist"/>
        <w:numPr>
          <w:ilvl w:val="0"/>
          <w:numId w:val="7"/>
        </w:numPr>
        <w:spacing w:after="0"/>
        <w:jc w:val="both"/>
        <w:rPr>
          <w:rFonts w:ascii="Times New Roman" w:hAnsi="Times New Roman" w:cs="Times New Roman"/>
          <w:b/>
          <w:sz w:val="20"/>
          <w:szCs w:val="20"/>
        </w:rPr>
      </w:pPr>
      <w:r w:rsidRPr="00F71A66">
        <w:rPr>
          <w:rFonts w:ascii="Times New Roman" w:hAnsi="Times New Roman" w:cs="Times New Roman"/>
          <w:sz w:val="20"/>
          <w:szCs w:val="20"/>
        </w:rPr>
        <w:t>zatrudnionych na podstawie umów cywilnoprawnych</w:t>
      </w:r>
      <w:r w:rsidR="002D2252" w:rsidRPr="00F71A66">
        <w:rPr>
          <w:rFonts w:ascii="Times New Roman" w:hAnsi="Times New Roman" w:cs="Times New Roman"/>
          <w:sz w:val="20"/>
          <w:szCs w:val="20"/>
        </w:rPr>
        <w:t>;</w:t>
      </w:r>
    </w:p>
    <w:p w14:paraId="1B184F8F" w14:textId="77777777" w:rsidR="00274303" w:rsidRPr="00F71A66" w:rsidRDefault="00B037E2" w:rsidP="00F71A66">
      <w:pPr>
        <w:pStyle w:val="Akapitzlist"/>
        <w:numPr>
          <w:ilvl w:val="0"/>
          <w:numId w:val="7"/>
        </w:numPr>
        <w:spacing w:after="0"/>
        <w:jc w:val="both"/>
        <w:rPr>
          <w:rFonts w:ascii="Times New Roman" w:hAnsi="Times New Roman" w:cs="Times New Roman"/>
          <w:sz w:val="20"/>
          <w:szCs w:val="20"/>
        </w:rPr>
      </w:pPr>
      <w:r w:rsidRPr="00F71A66">
        <w:rPr>
          <w:rFonts w:ascii="Times New Roman" w:hAnsi="Times New Roman" w:cs="Times New Roman"/>
          <w:sz w:val="20"/>
          <w:szCs w:val="20"/>
        </w:rPr>
        <w:t>przebywających na urlopach macierzyńskich,</w:t>
      </w:r>
      <w:r w:rsidR="00274303" w:rsidRPr="00F71A66">
        <w:rPr>
          <w:rFonts w:ascii="Times New Roman" w:hAnsi="Times New Roman" w:cs="Times New Roman"/>
          <w:sz w:val="20"/>
          <w:szCs w:val="20"/>
        </w:rPr>
        <w:t xml:space="preserve"> ojcowskich, rodzicielskich, wychowawczych, urlopach bezpłatnych lub długotrwałym zasiłku chorobowym.</w:t>
      </w:r>
    </w:p>
    <w:p w14:paraId="0EB0EE34" w14:textId="77777777" w:rsidR="00F71A66" w:rsidRPr="00F71A66" w:rsidRDefault="00F71A66" w:rsidP="00F71A66">
      <w:pPr>
        <w:spacing w:after="0"/>
        <w:jc w:val="both"/>
        <w:rPr>
          <w:rFonts w:ascii="Times New Roman" w:hAnsi="Times New Roman" w:cs="Times New Roman"/>
          <w:b/>
          <w:sz w:val="20"/>
          <w:szCs w:val="20"/>
        </w:rPr>
      </w:pPr>
    </w:p>
    <w:p w14:paraId="34AEFEC8" w14:textId="77777777" w:rsidR="006F494C" w:rsidRPr="00F71A66" w:rsidRDefault="006F494C"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Kształcenie ustawiczne finansowane ze środków KFS nie może być realizowane przez:</w:t>
      </w:r>
    </w:p>
    <w:p w14:paraId="387119D8" w14:textId="77777777" w:rsidR="002D2252" w:rsidRPr="00F71A66" w:rsidRDefault="00CA3BFF" w:rsidP="00F71A66">
      <w:pPr>
        <w:pStyle w:val="Akapitzlist"/>
        <w:numPr>
          <w:ilvl w:val="0"/>
          <w:numId w:val="8"/>
        </w:numPr>
        <w:spacing w:after="0"/>
        <w:jc w:val="both"/>
        <w:rPr>
          <w:rFonts w:ascii="Times New Roman" w:hAnsi="Times New Roman" w:cs="Times New Roman"/>
          <w:sz w:val="20"/>
          <w:szCs w:val="20"/>
        </w:rPr>
      </w:pPr>
      <w:r w:rsidRPr="00F71A66">
        <w:rPr>
          <w:rFonts w:ascii="Times New Roman" w:hAnsi="Times New Roman" w:cs="Times New Roman"/>
          <w:sz w:val="20"/>
          <w:szCs w:val="20"/>
        </w:rPr>
        <w:t>instytucję</w:t>
      </w:r>
      <w:r w:rsidR="00F35B8A" w:rsidRPr="00F71A66">
        <w:rPr>
          <w:rFonts w:ascii="Times New Roman" w:hAnsi="Times New Roman" w:cs="Times New Roman"/>
          <w:sz w:val="20"/>
          <w:szCs w:val="20"/>
        </w:rPr>
        <w:t xml:space="preserve"> szkoleniową powiązaną z p</w:t>
      </w:r>
      <w:r w:rsidR="00B540F9" w:rsidRPr="00F71A66">
        <w:rPr>
          <w:rFonts w:ascii="Times New Roman" w:hAnsi="Times New Roman" w:cs="Times New Roman"/>
          <w:sz w:val="20"/>
          <w:szCs w:val="20"/>
        </w:rPr>
        <w:t>racodawcą poprzez przynależność</w:t>
      </w:r>
      <w:r w:rsidR="002D2252" w:rsidRPr="00F71A66">
        <w:rPr>
          <w:rFonts w:ascii="Times New Roman" w:hAnsi="Times New Roman" w:cs="Times New Roman"/>
          <w:sz w:val="20"/>
          <w:szCs w:val="20"/>
        </w:rPr>
        <w:t xml:space="preserve"> do tej samej grupy kapitałowej;</w:t>
      </w:r>
    </w:p>
    <w:p w14:paraId="65F94F7B" w14:textId="77777777" w:rsidR="002D2252" w:rsidRPr="00F71A66" w:rsidRDefault="00F35B8A" w:rsidP="00F71A66">
      <w:pPr>
        <w:pStyle w:val="Akapitzlist"/>
        <w:numPr>
          <w:ilvl w:val="0"/>
          <w:numId w:val="8"/>
        </w:numPr>
        <w:spacing w:after="0"/>
        <w:jc w:val="both"/>
        <w:rPr>
          <w:rFonts w:ascii="Times New Roman" w:hAnsi="Times New Roman" w:cs="Times New Roman"/>
          <w:sz w:val="20"/>
          <w:szCs w:val="20"/>
        </w:rPr>
      </w:pPr>
      <w:r w:rsidRPr="00F71A66">
        <w:rPr>
          <w:rFonts w:ascii="Times New Roman" w:hAnsi="Times New Roman" w:cs="Times New Roman"/>
          <w:sz w:val="20"/>
          <w:szCs w:val="20"/>
        </w:rPr>
        <w:t>p</w:t>
      </w:r>
      <w:r w:rsidR="00B540F9" w:rsidRPr="00F71A66">
        <w:rPr>
          <w:rFonts w:ascii="Times New Roman" w:hAnsi="Times New Roman" w:cs="Times New Roman"/>
          <w:sz w:val="20"/>
          <w:szCs w:val="20"/>
        </w:rPr>
        <w:t xml:space="preserve">racodawcę, który jednocześnie  </w:t>
      </w:r>
      <w:r w:rsidR="00BC0FDB" w:rsidRPr="00F71A66">
        <w:rPr>
          <w:rFonts w:ascii="Times New Roman" w:hAnsi="Times New Roman" w:cs="Times New Roman"/>
          <w:sz w:val="20"/>
          <w:szCs w:val="20"/>
        </w:rPr>
        <w:t>za</w:t>
      </w:r>
      <w:r w:rsidR="002D2252" w:rsidRPr="00F71A66">
        <w:rPr>
          <w:rFonts w:ascii="Times New Roman" w:hAnsi="Times New Roman" w:cs="Times New Roman"/>
          <w:sz w:val="20"/>
          <w:szCs w:val="20"/>
        </w:rPr>
        <w:t>mierza być realizatorem szkoleń;</w:t>
      </w:r>
    </w:p>
    <w:p w14:paraId="286AFD9F" w14:textId="77777777" w:rsidR="00CE7181" w:rsidRDefault="00F35B8A" w:rsidP="00F71A66">
      <w:pPr>
        <w:pStyle w:val="Akapitzlist"/>
        <w:numPr>
          <w:ilvl w:val="0"/>
          <w:numId w:val="8"/>
        </w:numPr>
        <w:spacing w:after="0"/>
        <w:jc w:val="both"/>
        <w:rPr>
          <w:rFonts w:ascii="Times New Roman" w:hAnsi="Times New Roman" w:cs="Times New Roman"/>
          <w:sz w:val="20"/>
          <w:szCs w:val="20"/>
        </w:rPr>
      </w:pPr>
      <w:r w:rsidRPr="00F71A66">
        <w:rPr>
          <w:rFonts w:ascii="Times New Roman" w:hAnsi="Times New Roman" w:cs="Times New Roman"/>
          <w:sz w:val="20"/>
          <w:szCs w:val="20"/>
        </w:rPr>
        <w:t>inny podmiot powiązany z p</w:t>
      </w:r>
      <w:r w:rsidR="00BC0FDB" w:rsidRPr="00F71A66">
        <w:rPr>
          <w:rFonts w:ascii="Times New Roman" w:hAnsi="Times New Roman" w:cs="Times New Roman"/>
          <w:sz w:val="20"/>
          <w:szCs w:val="20"/>
        </w:rPr>
        <w:t xml:space="preserve">racodawcą poprzez pokrewieństwo lub powinowactwo, pozostający </w:t>
      </w:r>
      <w:r w:rsidR="002D2252" w:rsidRPr="00F71A66">
        <w:rPr>
          <w:rFonts w:ascii="Times New Roman" w:hAnsi="Times New Roman" w:cs="Times New Roman"/>
          <w:sz w:val="20"/>
          <w:szCs w:val="20"/>
        </w:rPr>
        <w:t xml:space="preserve">                    </w:t>
      </w:r>
      <w:r w:rsidR="00BC0FDB" w:rsidRPr="00F71A66">
        <w:rPr>
          <w:rFonts w:ascii="Times New Roman" w:hAnsi="Times New Roman" w:cs="Times New Roman"/>
          <w:sz w:val="20"/>
          <w:szCs w:val="20"/>
        </w:rPr>
        <w:t>w związku małżeńskim lub związany z tytułu przysposobienia, opieki</w:t>
      </w:r>
      <w:r w:rsidR="00DF5F01" w:rsidRPr="00F71A66">
        <w:rPr>
          <w:rFonts w:ascii="Times New Roman" w:hAnsi="Times New Roman" w:cs="Times New Roman"/>
          <w:sz w:val="20"/>
          <w:szCs w:val="20"/>
        </w:rPr>
        <w:t xml:space="preserve"> lub kurateli.</w:t>
      </w:r>
    </w:p>
    <w:p w14:paraId="2B9091BB" w14:textId="77777777" w:rsidR="00F71A66" w:rsidRPr="00F71A66" w:rsidRDefault="00F71A66" w:rsidP="0047145A">
      <w:pPr>
        <w:pStyle w:val="Akapitzlist"/>
        <w:spacing w:after="0"/>
        <w:jc w:val="both"/>
        <w:rPr>
          <w:rFonts w:ascii="Times New Roman" w:hAnsi="Times New Roman" w:cs="Times New Roman"/>
          <w:sz w:val="20"/>
          <w:szCs w:val="20"/>
        </w:rPr>
      </w:pPr>
    </w:p>
    <w:p w14:paraId="64338C05" w14:textId="77777777" w:rsidR="00A751AD" w:rsidRPr="00F71A66" w:rsidRDefault="00A751A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Podczas rozpatrywania wniosków będą brane pod uwagę następujące elementy:</w:t>
      </w:r>
    </w:p>
    <w:p w14:paraId="288F9AE6" w14:textId="77777777" w:rsidR="002D2252" w:rsidRPr="00F71A66" w:rsidRDefault="00F855FA"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zgodność dofinansowanych działań z ustalonymi priorytetami </w:t>
      </w:r>
      <w:r w:rsidR="004428C4" w:rsidRPr="00F71A66">
        <w:rPr>
          <w:rFonts w:ascii="Times New Roman" w:hAnsi="Times New Roman" w:cs="Times New Roman"/>
          <w:sz w:val="20"/>
          <w:szCs w:val="20"/>
        </w:rPr>
        <w:t xml:space="preserve">wydatkowania środków KFS na </w:t>
      </w:r>
      <w:r w:rsidR="00FA7F2A" w:rsidRPr="00F71A66">
        <w:rPr>
          <w:rFonts w:ascii="Times New Roman" w:hAnsi="Times New Roman" w:cs="Times New Roman"/>
          <w:sz w:val="20"/>
          <w:szCs w:val="20"/>
        </w:rPr>
        <w:t>2022</w:t>
      </w:r>
      <w:r w:rsidR="002D2252" w:rsidRPr="00F71A66">
        <w:rPr>
          <w:rFonts w:ascii="Times New Roman" w:hAnsi="Times New Roman" w:cs="Times New Roman"/>
          <w:sz w:val="20"/>
          <w:szCs w:val="20"/>
        </w:rPr>
        <w:t xml:space="preserve"> rok;</w:t>
      </w:r>
    </w:p>
    <w:p w14:paraId="28361F6E" w14:textId="77777777" w:rsidR="002D2252" w:rsidRPr="00F71A66" w:rsidRDefault="00F855FA"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zgodność kompetencji nabywanych przez uczestników kształcenia ustawicznego z potrzebami lokalnego lub</w:t>
      </w:r>
      <w:r w:rsidR="002D2252" w:rsidRPr="00F71A66">
        <w:rPr>
          <w:rFonts w:ascii="Times New Roman" w:hAnsi="Times New Roman" w:cs="Times New Roman"/>
          <w:sz w:val="20"/>
          <w:szCs w:val="20"/>
        </w:rPr>
        <w:t xml:space="preserve"> regionalnego rynku pracy;</w:t>
      </w:r>
    </w:p>
    <w:p w14:paraId="3F608971" w14:textId="77777777" w:rsidR="002D2252" w:rsidRPr="00F71A66" w:rsidRDefault="009071D3"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koszt oraz konkurencyjność</w:t>
      </w:r>
      <w:r w:rsidR="00F855FA" w:rsidRPr="00F71A66">
        <w:rPr>
          <w:rFonts w:ascii="Times New Roman" w:hAnsi="Times New Roman" w:cs="Times New Roman"/>
          <w:sz w:val="20"/>
          <w:szCs w:val="20"/>
        </w:rPr>
        <w:t xml:space="preserve"> usługi kształcenia ustawicznego wskazanej do sfina</w:t>
      </w:r>
      <w:r w:rsidR="001527CC" w:rsidRPr="00F71A66">
        <w:rPr>
          <w:rFonts w:ascii="Times New Roman" w:hAnsi="Times New Roman" w:cs="Times New Roman"/>
          <w:sz w:val="20"/>
          <w:szCs w:val="20"/>
        </w:rPr>
        <w:t>n</w:t>
      </w:r>
      <w:r w:rsidR="00F855FA" w:rsidRPr="00F71A66">
        <w:rPr>
          <w:rFonts w:ascii="Times New Roman" w:hAnsi="Times New Roman" w:cs="Times New Roman"/>
          <w:sz w:val="20"/>
          <w:szCs w:val="20"/>
        </w:rPr>
        <w:t xml:space="preserve">sowania ze </w:t>
      </w:r>
      <w:r w:rsidR="001527CC" w:rsidRPr="00F71A66">
        <w:rPr>
          <w:rFonts w:ascii="Times New Roman" w:hAnsi="Times New Roman" w:cs="Times New Roman"/>
          <w:sz w:val="20"/>
          <w:szCs w:val="20"/>
        </w:rPr>
        <w:t>środków KFS w porównaniu</w:t>
      </w:r>
      <w:r w:rsidRPr="00F71A66">
        <w:rPr>
          <w:rFonts w:ascii="Times New Roman" w:hAnsi="Times New Roman" w:cs="Times New Roman"/>
          <w:sz w:val="20"/>
          <w:szCs w:val="20"/>
        </w:rPr>
        <w:t xml:space="preserve"> </w:t>
      </w:r>
      <w:r w:rsidR="001527CC" w:rsidRPr="00F71A66">
        <w:rPr>
          <w:rFonts w:ascii="Times New Roman" w:hAnsi="Times New Roman" w:cs="Times New Roman"/>
          <w:sz w:val="20"/>
          <w:szCs w:val="20"/>
        </w:rPr>
        <w:t xml:space="preserve"> z kosztami</w:t>
      </w:r>
      <w:r w:rsidR="002D2252" w:rsidRPr="00F71A66">
        <w:rPr>
          <w:rFonts w:ascii="Times New Roman" w:hAnsi="Times New Roman" w:cs="Times New Roman"/>
          <w:sz w:val="20"/>
          <w:szCs w:val="20"/>
        </w:rPr>
        <w:t xml:space="preserve"> </w:t>
      </w:r>
      <w:r w:rsidR="001527CC" w:rsidRPr="00F71A66">
        <w:rPr>
          <w:rFonts w:ascii="Times New Roman" w:hAnsi="Times New Roman" w:cs="Times New Roman"/>
          <w:sz w:val="20"/>
          <w:szCs w:val="20"/>
        </w:rPr>
        <w:t>podo</w:t>
      </w:r>
      <w:r w:rsidR="002D2252" w:rsidRPr="00F71A66">
        <w:rPr>
          <w:rFonts w:ascii="Times New Roman" w:hAnsi="Times New Roman" w:cs="Times New Roman"/>
          <w:sz w:val="20"/>
          <w:szCs w:val="20"/>
        </w:rPr>
        <w:t>bnych usług dostępnych na rynku;</w:t>
      </w:r>
    </w:p>
    <w:p w14:paraId="75857CA7" w14:textId="77777777" w:rsidR="002D2252" w:rsidRPr="00F71A66" w:rsidRDefault="00D553C1"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termin rozpoczęcia</w:t>
      </w:r>
      <w:r w:rsidR="002161A7" w:rsidRPr="00F71A66">
        <w:rPr>
          <w:rFonts w:ascii="Times New Roman" w:hAnsi="Times New Roman" w:cs="Times New Roman"/>
          <w:sz w:val="20"/>
          <w:szCs w:val="20"/>
        </w:rPr>
        <w:t xml:space="preserve"> kształcenia ustawicznego oraz czas jego</w:t>
      </w:r>
      <w:r w:rsidR="002D2252" w:rsidRPr="00F71A66">
        <w:rPr>
          <w:rFonts w:ascii="Times New Roman" w:hAnsi="Times New Roman" w:cs="Times New Roman"/>
          <w:sz w:val="20"/>
          <w:szCs w:val="20"/>
        </w:rPr>
        <w:t xml:space="preserve"> trwania;</w:t>
      </w:r>
    </w:p>
    <w:p w14:paraId="1D0C133F" w14:textId="77777777" w:rsidR="002D2252" w:rsidRPr="00F71A66" w:rsidRDefault="001527CC"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posiadanie przez realizatora usługi kształcenia ustawicznego </w:t>
      </w:r>
      <w:r w:rsidR="009071D3" w:rsidRPr="00F71A66">
        <w:rPr>
          <w:rFonts w:ascii="Times New Roman" w:hAnsi="Times New Roman" w:cs="Times New Roman"/>
          <w:sz w:val="20"/>
          <w:szCs w:val="20"/>
        </w:rPr>
        <w:t>certyfikatów jakości</w:t>
      </w:r>
      <w:r w:rsidR="002D2252" w:rsidRPr="00F71A66">
        <w:rPr>
          <w:rFonts w:ascii="Times New Roman" w:hAnsi="Times New Roman" w:cs="Times New Roman"/>
          <w:sz w:val="20"/>
          <w:szCs w:val="20"/>
        </w:rPr>
        <w:t>;</w:t>
      </w:r>
    </w:p>
    <w:p w14:paraId="734B2609" w14:textId="77777777" w:rsidR="002D2252" w:rsidRPr="00F71A66" w:rsidRDefault="00706C62"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w przypadku kursów</w:t>
      </w:r>
      <w:r w:rsidR="005D22B3" w:rsidRPr="00F71A66">
        <w:rPr>
          <w:rFonts w:ascii="Times New Roman" w:hAnsi="Times New Roman" w:cs="Times New Roman"/>
          <w:sz w:val="20"/>
          <w:szCs w:val="20"/>
        </w:rPr>
        <w:t>/szkoleń</w:t>
      </w:r>
      <w:r w:rsidRPr="00F71A66">
        <w:rPr>
          <w:rFonts w:ascii="Times New Roman" w:hAnsi="Times New Roman" w:cs="Times New Roman"/>
          <w:sz w:val="20"/>
          <w:szCs w:val="20"/>
        </w:rPr>
        <w:t xml:space="preserve"> – posiadanie przez realizatora usługi kształcenia ustawicznego dokumentu, </w:t>
      </w:r>
      <w:r w:rsidR="00FA7F2A" w:rsidRPr="00F71A66">
        <w:rPr>
          <w:rFonts w:ascii="Times New Roman" w:hAnsi="Times New Roman" w:cs="Times New Roman"/>
          <w:sz w:val="20"/>
          <w:szCs w:val="20"/>
        </w:rPr>
        <w:t xml:space="preserve"> </w:t>
      </w:r>
      <w:r w:rsidRPr="00F71A66">
        <w:rPr>
          <w:rFonts w:ascii="Times New Roman" w:hAnsi="Times New Roman" w:cs="Times New Roman"/>
          <w:sz w:val="20"/>
          <w:szCs w:val="20"/>
        </w:rPr>
        <w:t xml:space="preserve">na podstawie którego </w:t>
      </w:r>
      <w:r w:rsidR="00502E8D" w:rsidRPr="00F71A66">
        <w:rPr>
          <w:rFonts w:ascii="Times New Roman" w:hAnsi="Times New Roman" w:cs="Times New Roman"/>
          <w:sz w:val="20"/>
          <w:szCs w:val="20"/>
        </w:rPr>
        <w:t xml:space="preserve">prowadzi </w:t>
      </w:r>
      <w:r w:rsidRPr="00F71A66">
        <w:rPr>
          <w:rFonts w:ascii="Times New Roman" w:hAnsi="Times New Roman" w:cs="Times New Roman"/>
          <w:sz w:val="20"/>
          <w:szCs w:val="20"/>
        </w:rPr>
        <w:t>on pozaszkolne</w:t>
      </w:r>
      <w:r w:rsidR="002D2252" w:rsidRPr="00F71A66">
        <w:rPr>
          <w:rFonts w:ascii="Times New Roman" w:hAnsi="Times New Roman" w:cs="Times New Roman"/>
          <w:sz w:val="20"/>
          <w:szCs w:val="20"/>
        </w:rPr>
        <w:t xml:space="preserve"> formy kształcenia ustawicznego;</w:t>
      </w:r>
    </w:p>
    <w:p w14:paraId="24FF126B" w14:textId="77777777" w:rsidR="002D2252" w:rsidRPr="00F71A66" w:rsidRDefault="00706C62"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plany dotyczące dalszego zatrudnienia osób, które będą </w:t>
      </w:r>
      <w:r w:rsidR="002D2252" w:rsidRPr="00F71A66">
        <w:rPr>
          <w:rFonts w:ascii="Times New Roman" w:hAnsi="Times New Roman" w:cs="Times New Roman"/>
          <w:sz w:val="20"/>
          <w:szCs w:val="20"/>
        </w:rPr>
        <w:t>objęte kształceniem ustawicznym;</w:t>
      </w:r>
    </w:p>
    <w:p w14:paraId="6872631E" w14:textId="77777777" w:rsidR="006C5A3E" w:rsidRPr="00F71A66" w:rsidRDefault="00706C62"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udowodnienie celowości przeprowadz</w:t>
      </w:r>
      <w:r w:rsidR="006C5A3E" w:rsidRPr="00F71A66">
        <w:rPr>
          <w:rFonts w:ascii="Times New Roman" w:hAnsi="Times New Roman" w:cs="Times New Roman"/>
          <w:sz w:val="20"/>
          <w:szCs w:val="20"/>
        </w:rPr>
        <w:t>oneg</w:t>
      </w:r>
      <w:r w:rsidR="003F1A59" w:rsidRPr="00F71A66">
        <w:rPr>
          <w:rFonts w:ascii="Times New Roman" w:hAnsi="Times New Roman" w:cs="Times New Roman"/>
          <w:sz w:val="20"/>
          <w:szCs w:val="20"/>
        </w:rPr>
        <w:t>o kształcenia ustawicznego</w:t>
      </w:r>
      <w:r w:rsidR="00827B7E" w:rsidRPr="00F71A66">
        <w:rPr>
          <w:rFonts w:ascii="Times New Roman" w:hAnsi="Times New Roman" w:cs="Times New Roman"/>
          <w:sz w:val="20"/>
          <w:szCs w:val="20"/>
        </w:rPr>
        <w:t xml:space="preserve">. </w:t>
      </w:r>
    </w:p>
    <w:p w14:paraId="07516459" w14:textId="77777777" w:rsidR="0047145A" w:rsidRPr="00F71A66" w:rsidRDefault="0047145A" w:rsidP="00F71A66">
      <w:pPr>
        <w:spacing w:after="0"/>
        <w:jc w:val="both"/>
        <w:rPr>
          <w:rFonts w:ascii="Times New Roman" w:hAnsi="Times New Roman" w:cs="Times New Roman"/>
          <w:b/>
          <w:sz w:val="20"/>
          <w:szCs w:val="20"/>
        </w:rPr>
      </w:pPr>
    </w:p>
    <w:p w14:paraId="588353C4" w14:textId="77777777" w:rsidR="00DB118C" w:rsidRDefault="00502E8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Rozpatrywane będą wnioski tylko czytelnie wypełnione i kompletne</w:t>
      </w:r>
      <w:r w:rsidR="000F6412" w:rsidRPr="00F71A66">
        <w:rPr>
          <w:rFonts w:ascii="Times New Roman" w:hAnsi="Times New Roman" w:cs="Times New Roman"/>
          <w:b/>
          <w:sz w:val="20"/>
          <w:szCs w:val="20"/>
        </w:rPr>
        <w:t>,</w:t>
      </w:r>
      <w:r w:rsidRPr="00F71A66">
        <w:rPr>
          <w:rFonts w:ascii="Times New Roman" w:hAnsi="Times New Roman" w:cs="Times New Roman"/>
          <w:b/>
          <w:sz w:val="20"/>
          <w:szCs w:val="20"/>
        </w:rPr>
        <w:t xml:space="preserve"> tzn. zawierające wymagane załączniki. Wszystkie wnioski złożone poza terminem trwania naboru pozostaną bez rozpatrzenia.</w:t>
      </w:r>
      <w:r w:rsidR="00DB118C" w:rsidRPr="00F71A66">
        <w:rPr>
          <w:rFonts w:ascii="Times New Roman" w:hAnsi="Times New Roman" w:cs="Times New Roman"/>
          <w:b/>
          <w:sz w:val="20"/>
          <w:szCs w:val="20"/>
        </w:rPr>
        <w:t xml:space="preserve"> </w:t>
      </w:r>
    </w:p>
    <w:p w14:paraId="41317133" w14:textId="77777777" w:rsidR="0047145A" w:rsidRPr="00F71A66" w:rsidRDefault="0047145A" w:rsidP="00F71A66">
      <w:pPr>
        <w:spacing w:after="0"/>
        <w:jc w:val="both"/>
        <w:rPr>
          <w:rFonts w:ascii="Times New Roman" w:hAnsi="Times New Roman" w:cs="Times New Roman"/>
          <w:b/>
          <w:sz w:val="20"/>
          <w:szCs w:val="20"/>
        </w:rPr>
      </w:pPr>
    </w:p>
    <w:p w14:paraId="20D09A0E" w14:textId="756C105B" w:rsidR="00DB118C" w:rsidRPr="00F71A66" w:rsidRDefault="00DB118C" w:rsidP="00F71A66">
      <w:pPr>
        <w:spacing w:after="0"/>
        <w:jc w:val="both"/>
        <w:rPr>
          <w:rFonts w:ascii="Times New Roman" w:hAnsi="Times New Roman" w:cs="Times New Roman"/>
          <w:b/>
          <w:color w:val="000000"/>
          <w:sz w:val="20"/>
          <w:szCs w:val="20"/>
        </w:rPr>
      </w:pPr>
      <w:r w:rsidRPr="00F71A66">
        <w:rPr>
          <w:rFonts w:ascii="Times New Roman" w:hAnsi="Times New Roman" w:cs="Times New Roman"/>
          <w:b/>
          <w:color w:val="000000"/>
          <w:sz w:val="20"/>
          <w:szCs w:val="20"/>
        </w:rPr>
        <w:t>Wniosek o środki KFS składany przez pracodawcę musi mieścić się w obszarze przynajmniej jednego</w:t>
      </w:r>
      <w:r w:rsidR="003B505A">
        <w:rPr>
          <w:rFonts w:ascii="Times New Roman" w:hAnsi="Times New Roman" w:cs="Times New Roman"/>
          <w:b/>
          <w:color w:val="000000"/>
          <w:sz w:val="20"/>
          <w:szCs w:val="20"/>
        </w:rPr>
        <w:t xml:space="preserve">                      </w:t>
      </w:r>
      <w:r w:rsidR="0047145A">
        <w:rPr>
          <w:rFonts w:ascii="Times New Roman" w:hAnsi="Times New Roman" w:cs="Times New Roman"/>
          <w:b/>
          <w:color w:val="000000"/>
          <w:sz w:val="20"/>
          <w:szCs w:val="20"/>
        </w:rPr>
        <w:t xml:space="preserve"> </w:t>
      </w:r>
      <w:r w:rsidR="00BA7FCC">
        <w:rPr>
          <w:rFonts w:ascii="Times New Roman" w:hAnsi="Times New Roman" w:cs="Times New Roman"/>
          <w:b/>
          <w:color w:val="000000"/>
          <w:sz w:val="20"/>
          <w:szCs w:val="20"/>
        </w:rPr>
        <w:t>z</w:t>
      </w:r>
      <w:r w:rsidRPr="00F71A66">
        <w:rPr>
          <w:rFonts w:ascii="Times New Roman" w:hAnsi="Times New Roman" w:cs="Times New Roman"/>
          <w:b/>
          <w:color w:val="000000"/>
          <w:sz w:val="20"/>
          <w:szCs w:val="20"/>
        </w:rPr>
        <w:t xml:space="preserve"> priorytetów określonych przez </w:t>
      </w:r>
      <w:r w:rsidRPr="00F71A66">
        <w:rPr>
          <w:rFonts w:ascii="Times New Roman" w:hAnsi="Times New Roman" w:cs="Times New Roman"/>
          <w:b/>
          <w:sz w:val="20"/>
          <w:szCs w:val="20"/>
        </w:rPr>
        <w:t xml:space="preserve">Ministra Rodziny i Polityki Społecznej wydatkowania środków limitu KFS w 2022 r. </w:t>
      </w:r>
      <w:r w:rsidRPr="00F71A66">
        <w:rPr>
          <w:rFonts w:ascii="Times New Roman" w:hAnsi="Times New Roman" w:cs="Times New Roman"/>
          <w:b/>
          <w:color w:val="000000"/>
          <w:sz w:val="20"/>
          <w:szCs w:val="20"/>
        </w:rPr>
        <w:t>Wnioski pracodawców o środki KFS, które nie wpisują się w żaden z  przedmiotowych priorytetów będą rozpatrywane negatywnie.</w:t>
      </w:r>
    </w:p>
    <w:p w14:paraId="7DB2CD78" w14:textId="77777777" w:rsidR="00DF5F01" w:rsidRPr="00F71A66" w:rsidRDefault="00DF5F01" w:rsidP="00F71A66">
      <w:pPr>
        <w:spacing w:after="0"/>
        <w:jc w:val="both"/>
        <w:rPr>
          <w:rFonts w:ascii="Times New Roman" w:hAnsi="Times New Roman" w:cs="Times New Roman"/>
          <w:b/>
          <w:sz w:val="20"/>
          <w:szCs w:val="20"/>
        </w:rPr>
      </w:pPr>
    </w:p>
    <w:p w14:paraId="4F81723F" w14:textId="77777777" w:rsidR="00502E8D" w:rsidRDefault="00502E8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W przypadku wniosku,</w:t>
      </w:r>
      <w:r w:rsidR="00DE1500" w:rsidRPr="00F71A66">
        <w:rPr>
          <w:rFonts w:ascii="Times New Roman" w:hAnsi="Times New Roman" w:cs="Times New Roman"/>
          <w:b/>
          <w:sz w:val="20"/>
          <w:szCs w:val="20"/>
        </w:rPr>
        <w:t xml:space="preserve"> złożonego wraz ze wszystkimi wymaganymi załącznikami,</w:t>
      </w:r>
      <w:r w:rsidRPr="00F71A66">
        <w:rPr>
          <w:rFonts w:ascii="Times New Roman" w:hAnsi="Times New Roman" w:cs="Times New Roman"/>
          <w:b/>
          <w:sz w:val="20"/>
          <w:szCs w:val="20"/>
        </w:rPr>
        <w:t xml:space="preserve"> który </w:t>
      </w:r>
      <w:r w:rsidR="000F6412" w:rsidRPr="00F71A66">
        <w:rPr>
          <w:rFonts w:ascii="Times New Roman" w:hAnsi="Times New Roman" w:cs="Times New Roman"/>
          <w:b/>
          <w:sz w:val="20"/>
          <w:szCs w:val="20"/>
        </w:rPr>
        <w:t>wymaga korekty pod względem formalnym</w:t>
      </w:r>
      <w:r w:rsidR="00DE1500" w:rsidRPr="00F71A66">
        <w:rPr>
          <w:rFonts w:ascii="Times New Roman" w:hAnsi="Times New Roman" w:cs="Times New Roman"/>
          <w:b/>
          <w:sz w:val="20"/>
          <w:szCs w:val="20"/>
        </w:rPr>
        <w:t>,</w:t>
      </w:r>
      <w:r w:rsidR="00D84A80" w:rsidRPr="00F71A66">
        <w:rPr>
          <w:rFonts w:ascii="Times New Roman" w:hAnsi="Times New Roman" w:cs="Times New Roman"/>
          <w:b/>
          <w:sz w:val="20"/>
          <w:szCs w:val="20"/>
        </w:rPr>
        <w:t xml:space="preserve"> zostanie wyznaczony termin nie krótszy niż 7 dni </w:t>
      </w:r>
      <w:r w:rsidR="0047145A">
        <w:rPr>
          <w:rFonts w:ascii="Times New Roman" w:hAnsi="Times New Roman" w:cs="Times New Roman"/>
          <w:b/>
          <w:sz w:val="20"/>
          <w:szCs w:val="20"/>
        </w:rPr>
        <w:t xml:space="preserve"> </w:t>
      </w:r>
      <w:r w:rsidR="00D84A80" w:rsidRPr="00F71A66">
        <w:rPr>
          <w:rFonts w:ascii="Times New Roman" w:hAnsi="Times New Roman" w:cs="Times New Roman"/>
          <w:b/>
          <w:sz w:val="20"/>
          <w:szCs w:val="20"/>
        </w:rPr>
        <w:t xml:space="preserve">i nie dłuższy niż 14 dni </w:t>
      </w:r>
      <w:r w:rsidR="0047145A">
        <w:rPr>
          <w:rFonts w:ascii="Times New Roman" w:hAnsi="Times New Roman" w:cs="Times New Roman"/>
          <w:b/>
          <w:sz w:val="20"/>
          <w:szCs w:val="20"/>
        </w:rPr>
        <w:t xml:space="preserve">              </w:t>
      </w:r>
      <w:r w:rsidR="009071D3" w:rsidRPr="00F71A66">
        <w:rPr>
          <w:rFonts w:ascii="Times New Roman" w:hAnsi="Times New Roman" w:cs="Times New Roman"/>
          <w:b/>
          <w:sz w:val="20"/>
          <w:szCs w:val="20"/>
        </w:rPr>
        <w:t>na jego poprawę</w:t>
      </w:r>
      <w:r w:rsidR="00D84A80" w:rsidRPr="00F71A66">
        <w:rPr>
          <w:rFonts w:ascii="Times New Roman" w:hAnsi="Times New Roman" w:cs="Times New Roman"/>
          <w:b/>
          <w:sz w:val="20"/>
          <w:szCs w:val="20"/>
        </w:rPr>
        <w:t>.</w:t>
      </w:r>
    </w:p>
    <w:p w14:paraId="3408CC41" w14:textId="77777777" w:rsidR="0047145A" w:rsidRPr="00F71A66" w:rsidRDefault="0047145A" w:rsidP="00F71A66">
      <w:pPr>
        <w:spacing w:after="0"/>
        <w:jc w:val="both"/>
        <w:rPr>
          <w:rFonts w:ascii="Times New Roman" w:hAnsi="Times New Roman" w:cs="Times New Roman"/>
          <w:b/>
          <w:sz w:val="20"/>
          <w:szCs w:val="20"/>
        </w:rPr>
      </w:pPr>
    </w:p>
    <w:p w14:paraId="5090ACA2" w14:textId="77777777" w:rsidR="006E0CAD" w:rsidRPr="00F71A66" w:rsidRDefault="001527CC"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Umowa może być zawierana tylko na kształcenie ustawiczne, które się nie rozpoczęło. </w:t>
      </w:r>
    </w:p>
    <w:p w14:paraId="593BA694" w14:textId="77777777" w:rsidR="002161A7" w:rsidRPr="00F71A66" w:rsidRDefault="001527CC"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       </w:t>
      </w:r>
    </w:p>
    <w:p w14:paraId="607272E6" w14:textId="661657E4" w:rsidR="006E0CAD" w:rsidRPr="00F71A66" w:rsidRDefault="006E0CA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W sytuacji</w:t>
      </w:r>
      <w:r w:rsidR="00D35780">
        <w:rPr>
          <w:rFonts w:ascii="Times New Roman" w:hAnsi="Times New Roman" w:cs="Times New Roman"/>
          <w:b/>
          <w:sz w:val="20"/>
          <w:szCs w:val="20"/>
        </w:rPr>
        <w:t>,</w:t>
      </w:r>
      <w:r w:rsidRPr="00F71A66">
        <w:rPr>
          <w:rFonts w:ascii="Times New Roman" w:hAnsi="Times New Roman" w:cs="Times New Roman"/>
          <w:b/>
          <w:sz w:val="20"/>
          <w:szCs w:val="20"/>
        </w:rPr>
        <w:t xml:space="preserve"> gdy zainteresowanie pracodawców skorzystaniem ze środków KFS przekroczy limit wydatków przyznany w 2022 roku dla Powiatu kraśnickiego</w:t>
      </w:r>
      <w:r w:rsidR="005C5C9F" w:rsidRPr="00F71A66">
        <w:rPr>
          <w:rFonts w:ascii="Times New Roman" w:hAnsi="Times New Roman" w:cs="Times New Roman"/>
          <w:b/>
          <w:sz w:val="20"/>
          <w:szCs w:val="20"/>
        </w:rPr>
        <w:t xml:space="preserve"> pierwszeństwo w przyznaniu dofinansowania otrzymają pracodawcy niekorzystający w latach 2020 – 202</w:t>
      </w:r>
      <w:r w:rsidR="00D35780">
        <w:rPr>
          <w:rFonts w:ascii="Times New Roman" w:hAnsi="Times New Roman" w:cs="Times New Roman"/>
          <w:b/>
          <w:sz w:val="20"/>
          <w:szCs w:val="20"/>
        </w:rPr>
        <w:t>2</w:t>
      </w:r>
      <w:r w:rsidR="005C5C9F" w:rsidRPr="00F71A66">
        <w:rPr>
          <w:rFonts w:ascii="Times New Roman" w:hAnsi="Times New Roman" w:cs="Times New Roman"/>
          <w:b/>
          <w:sz w:val="20"/>
          <w:szCs w:val="20"/>
        </w:rPr>
        <w:t xml:space="preserve"> </w:t>
      </w:r>
      <w:r w:rsidR="0047145A">
        <w:rPr>
          <w:rFonts w:ascii="Times New Roman" w:hAnsi="Times New Roman" w:cs="Times New Roman"/>
          <w:b/>
          <w:sz w:val="20"/>
          <w:szCs w:val="20"/>
        </w:rPr>
        <w:t>ze wsparcia</w:t>
      </w:r>
      <w:r w:rsidR="005C5C9F" w:rsidRPr="00F71A66">
        <w:rPr>
          <w:rFonts w:ascii="Times New Roman" w:hAnsi="Times New Roman" w:cs="Times New Roman"/>
          <w:b/>
          <w:sz w:val="20"/>
          <w:szCs w:val="20"/>
        </w:rPr>
        <w:t xml:space="preserve"> w ramach KFS w Powiatowym Urzędzie Pracy w Kraśniku.</w:t>
      </w:r>
    </w:p>
    <w:p w14:paraId="21AEDA6B" w14:textId="77777777" w:rsidR="005C5C9F" w:rsidRPr="00F71A66" w:rsidRDefault="005C5C9F" w:rsidP="00F71A66">
      <w:pPr>
        <w:spacing w:after="0"/>
        <w:jc w:val="both"/>
        <w:rPr>
          <w:rFonts w:ascii="Times New Roman" w:hAnsi="Times New Roman" w:cs="Times New Roman"/>
          <w:b/>
          <w:sz w:val="20"/>
          <w:szCs w:val="20"/>
        </w:rPr>
      </w:pPr>
    </w:p>
    <w:p w14:paraId="4BFDEDD2" w14:textId="30791968" w:rsidR="005C5C9F" w:rsidRDefault="005C5C9F"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Dopuszcza się negocjacje pomiędzy Starostą lub inną osobą upoważnioną,  a pracodawcą treści wniosku, </w:t>
      </w:r>
      <w:r w:rsidR="003B505A">
        <w:rPr>
          <w:rFonts w:ascii="Times New Roman" w:hAnsi="Times New Roman" w:cs="Times New Roman"/>
          <w:b/>
          <w:sz w:val="20"/>
          <w:szCs w:val="20"/>
        </w:rPr>
        <w:t xml:space="preserve">           </w:t>
      </w:r>
      <w:r w:rsidRPr="00F71A66">
        <w:rPr>
          <w:rFonts w:ascii="Times New Roman" w:hAnsi="Times New Roman" w:cs="Times New Roman"/>
          <w:b/>
          <w:sz w:val="20"/>
          <w:szCs w:val="20"/>
        </w:rPr>
        <w:t>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14:paraId="67997EE8" w14:textId="77777777" w:rsidR="0047145A" w:rsidRPr="00F71A66" w:rsidRDefault="0047145A" w:rsidP="00F71A66">
      <w:pPr>
        <w:spacing w:after="0"/>
        <w:jc w:val="both"/>
        <w:rPr>
          <w:rFonts w:ascii="Times New Roman" w:hAnsi="Times New Roman" w:cs="Times New Roman"/>
          <w:b/>
          <w:sz w:val="20"/>
          <w:szCs w:val="20"/>
        </w:rPr>
      </w:pPr>
    </w:p>
    <w:p w14:paraId="06A68086" w14:textId="77777777" w:rsidR="00274303" w:rsidRPr="00F71A66" w:rsidRDefault="00274303"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Środki KFS przyznawane pracodawcy na sfinansowanie kosztów kształcenia ustawicznego stanowią pomoc udzielaną zgodnie z warunkami dopuszczalności pomocy </w:t>
      </w:r>
      <w:r w:rsidRPr="00F71A66">
        <w:rPr>
          <w:rFonts w:ascii="Times New Roman" w:hAnsi="Times New Roman" w:cs="Times New Roman"/>
          <w:b/>
          <w:i/>
          <w:sz w:val="20"/>
          <w:szCs w:val="20"/>
        </w:rPr>
        <w:t>de minimis</w:t>
      </w:r>
      <w:r w:rsidRPr="00F71A66">
        <w:rPr>
          <w:rFonts w:ascii="Times New Roman" w:hAnsi="Times New Roman" w:cs="Times New Roman"/>
          <w:b/>
          <w:sz w:val="20"/>
          <w:szCs w:val="20"/>
        </w:rPr>
        <w:t>.</w:t>
      </w:r>
    </w:p>
    <w:p w14:paraId="3C9D39EB" w14:textId="4AB111E9" w:rsidR="00274303" w:rsidRPr="00F71A66" w:rsidRDefault="00274303"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Łączna wartość pomocy </w:t>
      </w:r>
      <w:r w:rsidRPr="00F71A66">
        <w:rPr>
          <w:rFonts w:ascii="Times New Roman" w:hAnsi="Times New Roman" w:cs="Times New Roman"/>
          <w:b/>
          <w:i/>
          <w:sz w:val="20"/>
          <w:szCs w:val="20"/>
        </w:rPr>
        <w:t>de minimis</w:t>
      </w:r>
      <w:r w:rsidRPr="00F71A66">
        <w:rPr>
          <w:rFonts w:ascii="Times New Roman" w:hAnsi="Times New Roman" w:cs="Times New Roman"/>
          <w:b/>
          <w:sz w:val="20"/>
          <w:szCs w:val="20"/>
        </w:rPr>
        <w:t xml:space="preserve"> dla jednego pracodawcy nie może przekroczyć równowartości 200 tys. </w:t>
      </w:r>
      <w:r w:rsidR="00D35780">
        <w:rPr>
          <w:rFonts w:ascii="Times New Roman" w:hAnsi="Times New Roman" w:cs="Times New Roman"/>
          <w:b/>
          <w:sz w:val="20"/>
          <w:szCs w:val="20"/>
        </w:rPr>
        <w:t>e</w:t>
      </w:r>
      <w:r w:rsidRPr="00F71A66">
        <w:rPr>
          <w:rFonts w:ascii="Times New Roman" w:hAnsi="Times New Roman" w:cs="Times New Roman"/>
          <w:b/>
          <w:sz w:val="20"/>
          <w:szCs w:val="20"/>
        </w:rPr>
        <w:t xml:space="preserve">uro w okresie 3 lat, a w przypadku podmiotu prowadzącego działalność gospodarczą w sektorze transportu drogowego towarów - 100 tys. </w:t>
      </w:r>
      <w:r w:rsidR="00D35780">
        <w:rPr>
          <w:rFonts w:ascii="Times New Roman" w:hAnsi="Times New Roman" w:cs="Times New Roman"/>
          <w:b/>
          <w:sz w:val="20"/>
          <w:szCs w:val="20"/>
        </w:rPr>
        <w:t>e</w:t>
      </w:r>
      <w:r w:rsidRPr="00F71A66">
        <w:rPr>
          <w:rFonts w:ascii="Times New Roman" w:hAnsi="Times New Roman" w:cs="Times New Roman"/>
          <w:b/>
          <w:sz w:val="20"/>
          <w:szCs w:val="20"/>
        </w:rPr>
        <w:t>uro w okresie 3 lat (każdorazowo brany jest pod uwagę bieżący rok oraz dwa poprzednie lata).</w:t>
      </w:r>
    </w:p>
    <w:p w14:paraId="76C3D0C6" w14:textId="77777777" w:rsidR="00274303" w:rsidRPr="00F71A66" w:rsidRDefault="00274303" w:rsidP="00F71A66">
      <w:pPr>
        <w:spacing w:after="0"/>
        <w:jc w:val="both"/>
        <w:rPr>
          <w:rFonts w:ascii="Times New Roman" w:hAnsi="Times New Roman" w:cs="Times New Roman"/>
          <w:b/>
          <w:sz w:val="20"/>
          <w:szCs w:val="20"/>
        </w:rPr>
      </w:pPr>
    </w:p>
    <w:p w14:paraId="512D250E" w14:textId="17875EAD" w:rsidR="00274303" w:rsidRPr="00F71A66" w:rsidRDefault="00274303"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Środki Funduszu Pracy w formie KFS mogą być przeznaczone na sfinansowanie kosztów kształcenia ustawicznego </w:t>
      </w:r>
      <w:r w:rsidRPr="00F71A66">
        <w:rPr>
          <w:rFonts w:ascii="Times New Roman" w:hAnsi="Times New Roman" w:cs="Times New Roman"/>
          <w:b/>
          <w:bCs/>
          <w:sz w:val="20"/>
          <w:szCs w:val="20"/>
        </w:rPr>
        <w:t>w wysokości 80 % tych kosztów</w:t>
      </w:r>
      <w:r w:rsidRPr="00F71A66">
        <w:rPr>
          <w:rFonts w:ascii="Times New Roman" w:hAnsi="Times New Roman" w:cs="Times New Roman"/>
          <w:b/>
          <w:sz w:val="20"/>
          <w:szCs w:val="20"/>
        </w:rPr>
        <w:t xml:space="preserve">, </w:t>
      </w:r>
      <w:r w:rsidRPr="00F71A66">
        <w:rPr>
          <w:rFonts w:ascii="Times New Roman" w:hAnsi="Times New Roman" w:cs="Times New Roman"/>
          <w:b/>
          <w:sz w:val="20"/>
          <w:szCs w:val="20"/>
          <w:u w:val="single"/>
        </w:rPr>
        <w:t>nie więcej jednak niż 300 % przeciętnego wynagrodzenia</w:t>
      </w:r>
      <w:r w:rsidRPr="00F71A66">
        <w:rPr>
          <w:rFonts w:ascii="Times New Roman" w:hAnsi="Times New Roman" w:cs="Times New Roman"/>
          <w:b/>
          <w:sz w:val="20"/>
          <w:szCs w:val="20"/>
        </w:rPr>
        <w:t xml:space="preserve"> </w:t>
      </w:r>
      <w:r w:rsidR="0096693E">
        <w:rPr>
          <w:rFonts w:ascii="Times New Roman" w:hAnsi="Times New Roman" w:cs="Times New Roman"/>
          <w:b/>
          <w:sz w:val="20"/>
          <w:szCs w:val="20"/>
        </w:rPr>
        <w:t xml:space="preserve">            </w:t>
      </w:r>
      <w:r w:rsidRPr="00F71A66">
        <w:rPr>
          <w:rFonts w:ascii="Times New Roman" w:hAnsi="Times New Roman" w:cs="Times New Roman"/>
          <w:b/>
          <w:sz w:val="20"/>
          <w:szCs w:val="20"/>
        </w:rPr>
        <w:t xml:space="preserve">w danym roku na jednego uczestnika, </w:t>
      </w:r>
      <w:r w:rsidRPr="00F71A66">
        <w:rPr>
          <w:rFonts w:ascii="Times New Roman" w:hAnsi="Times New Roman" w:cs="Times New Roman"/>
          <w:b/>
          <w:bCs/>
          <w:sz w:val="20"/>
          <w:szCs w:val="20"/>
        </w:rPr>
        <w:t>a w przypadku mikroprzedsiębiorstw w wysokości 100 %</w:t>
      </w:r>
      <w:r w:rsidRPr="00F71A66">
        <w:rPr>
          <w:rFonts w:ascii="Times New Roman" w:hAnsi="Times New Roman" w:cs="Times New Roman"/>
          <w:b/>
          <w:sz w:val="20"/>
          <w:szCs w:val="20"/>
        </w:rPr>
        <w:t xml:space="preserve">, </w:t>
      </w:r>
      <w:r w:rsidRPr="00F71A66">
        <w:rPr>
          <w:rFonts w:ascii="Times New Roman" w:hAnsi="Times New Roman" w:cs="Times New Roman"/>
          <w:b/>
          <w:sz w:val="20"/>
          <w:szCs w:val="20"/>
          <w:u w:val="single"/>
        </w:rPr>
        <w:t>nie więcej jednak niż 300 % przeciętnego wynagrodzenia</w:t>
      </w:r>
      <w:r w:rsidRPr="00F71A66">
        <w:rPr>
          <w:rFonts w:ascii="Times New Roman" w:hAnsi="Times New Roman" w:cs="Times New Roman"/>
          <w:b/>
          <w:sz w:val="20"/>
          <w:szCs w:val="20"/>
        </w:rPr>
        <w:t xml:space="preserve"> w danym roku na jednego uczestnika.</w:t>
      </w:r>
    </w:p>
    <w:p w14:paraId="6185E3B3" w14:textId="77777777" w:rsidR="00274303" w:rsidRPr="00F71A66" w:rsidRDefault="00274303" w:rsidP="00F71A66">
      <w:pPr>
        <w:spacing w:after="0"/>
        <w:jc w:val="both"/>
        <w:rPr>
          <w:rFonts w:ascii="Times New Roman" w:hAnsi="Times New Roman" w:cs="Times New Roman"/>
          <w:b/>
          <w:sz w:val="20"/>
          <w:szCs w:val="20"/>
        </w:rPr>
      </w:pPr>
    </w:p>
    <w:p w14:paraId="687D4701" w14:textId="5CEAAD56" w:rsidR="005C5C9F" w:rsidRDefault="00274303" w:rsidP="0047145A">
      <w:pPr>
        <w:spacing w:after="0"/>
        <w:jc w:val="both"/>
        <w:rPr>
          <w:rFonts w:ascii="Times New Roman" w:hAnsi="Times New Roman" w:cs="Times New Roman"/>
          <w:b/>
          <w:sz w:val="20"/>
          <w:szCs w:val="20"/>
        </w:rPr>
      </w:pPr>
      <w:r w:rsidRPr="00F71A66">
        <w:rPr>
          <w:rFonts w:ascii="Times New Roman" w:hAnsi="Times New Roman" w:cs="Times New Roman"/>
          <w:b/>
          <w:sz w:val="20"/>
          <w:szCs w:val="20"/>
        </w:rPr>
        <w:t>Pracownik, którego kształcenie ustawiczne ma być sfinansowane ze środków KFS musi być zatrudniony przez Pracodawcę przed dniem złożenia wniosku o środki KFS.</w:t>
      </w:r>
      <w:r w:rsidR="00F71A66" w:rsidRPr="00F71A66">
        <w:rPr>
          <w:rFonts w:ascii="Times New Roman" w:hAnsi="Times New Roman" w:cs="Times New Roman"/>
          <w:b/>
          <w:sz w:val="20"/>
          <w:szCs w:val="20"/>
        </w:rPr>
        <w:t xml:space="preserve"> Pracodawcy mogą ubiegać się o środki </w:t>
      </w:r>
      <w:r w:rsidR="0047145A">
        <w:rPr>
          <w:rFonts w:ascii="Times New Roman" w:hAnsi="Times New Roman" w:cs="Times New Roman"/>
          <w:b/>
          <w:sz w:val="20"/>
          <w:szCs w:val="20"/>
        </w:rPr>
        <w:t xml:space="preserve">            </w:t>
      </w:r>
      <w:r w:rsidR="00F71A66" w:rsidRPr="00F71A66">
        <w:rPr>
          <w:rFonts w:ascii="Times New Roman" w:hAnsi="Times New Roman" w:cs="Times New Roman"/>
          <w:b/>
          <w:sz w:val="20"/>
          <w:szCs w:val="20"/>
        </w:rPr>
        <w:t xml:space="preserve">z Krajowego Funduszu Szkoleniowego dla pracowników zatrudnionych w ramach umowy o pracę </w:t>
      </w:r>
      <w:r w:rsidR="0047145A">
        <w:rPr>
          <w:rFonts w:ascii="Times New Roman" w:hAnsi="Times New Roman" w:cs="Times New Roman"/>
          <w:b/>
          <w:sz w:val="20"/>
          <w:szCs w:val="20"/>
        </w:rPr>
        <w:t xml:space="preserve">  </w:t>
      </w:r>
      <w:r w:rsidR="003B505A">
        <w:rPr>
          <w:rFonts w:ascii="Times New Roman" w:hAnsi="Times New Roman" w:cs="Times New Roman"/>
          <w:b/>
          <w:sz w:val="20"/>
          <w:szCs w:val="20"/>
        </w:rPr>
        <w:t xml:space="preserve">   </w:t>
      </w:r>
      <w:r w:rsidR="0047145A">
        <w:rPr>
          <w:rFonts w:ascii="Times New Roman" w:hAnsi="Times New Roman" w:cs="Times New Roman"/>
          <w:b/>
          <w:sz w:val="20"/>
          <w:szCs w:val="20"/>
        </w:rPr>
        <w:t xml:space="preserve">              </w:t>
      </w:r>
      <w:r w:rsidR="00F71A66" w:rsidRPr="00F71A66">
        <w:rPr>
          <w:rFonts w:ascii="Times New Roman" w:hAnsi="Times New Roman" w:cs="Times New Roman"/>
          <w:b/>
          <w:sz w:val="20"/>
          <w:szCs w:val="20"/>
        </w:rPr>
        <w:t>na minimum pół etatu.</w:t>
      </w:r>
    </w:p>
    <w:p w14:paraId="7209B5BB" w14:textId="798DB4ED" w:rsidR="00515284" w:rsidRPr="00515284" w:rsidRDefault="00515284" w:rsidP="0047145A">
      <w:pPr>
        <w:spacing w:after="0"/>
        <w:jc w:val="both"/>
        <w:rPr>
          <w:rFonts w:ascii="Times New Roman" w:hAnsi="Times New Roman" w:cs="Times New Roman"/>
          <w:b/>
          <w:color w:val="FF0000"/>
          <w:sz w:val="20"/>
          <w:szCs w:val="20"/>
        </w:rPr>
      </w:pPr>
    </w:p>
    <w:p w14:paraId="4C62DAD0" w14:textId="255BDD51" w:rsidR="00515284" w:rsidRPr="00515284" w:rsidRDefault="00515284" w:rsidP="0047145A">
      <w:pPr>
        <w:spacing w:after="0"/>
        <w:jc w:val="both"/>
        <w:rPr>
          <w:rFonts w:ascii="Times New Roman" w:hAnsi="Times New Roman" w:cs="Times New Roman"/>
          <w:b/>
          <w:color w:val="FF0000"/>
          <w:sz w:val="20"/>
          <w:szCs w:val="20"/>
        </w:rPr>
      </w:pPr>
      <w:r w:rsidRPr="00515284">
        <w:rPr>
          <w:rFonts w:ascii="Times New Roman" w:hAnsi="Times New Roman" w:cs="Times New Roman"/>
          <w:b/>
          <w:color w:val="FF0000"/>
          <w:sz w:val="20"/>
          <w:szCs w:val="20"/>
        </w:rPr>
        <w:t>Warunkiem przyznania środków z KFS jest rozpoczęcie kształcenia ustawicznego nie później jak ostatniego dnia lutego 2023 r. oraz złożenie faktury/rachunku przed końcem roku 2022.</w:t>
      </w:r>
    </w:p>
    <w:sectPr w:rsidR="00515284" w:rsidRPr="00515284" w:rsidSect="002D225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E14"/>
    <w:multiLevelType w:val="hybridMultilevel"/>
    <w:tmpl w:val="6D84F0AE"/>
    <w:lvl w:ilvl="0" w:tplc="7E728082">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 w15:restartNumberingAfterBreak="0">
    <w:nsid w:val="06A352AE"/>
    <w:multiLevelType w:val="hybridMultilevel"/>
    <w:tmpl w:val="67CEA954"/>
    <w:lvl w:ilvl="0" w:tplc="04150011">
      <w:start w:val="1"/>
      <w:numFmt w:val="decimal"/>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 w15:restartNumberingAfterBreak="0">
    <w:nsid w:val="0E615729"/>
    <w:multiLevelType w:val="hybridMultilevel"/>
    <w:tmpl w:val="F7669E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E730040"/>
    <w:multiLevelType w:val="hybridMultilevel"/>
    <w:tmpl w:val="C3DC8002"/>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4" w15:restartNumberingAfterBreak="0">
    <w:nsid w:val="0FB8286B"/>
    <w:multiLevelType w:val="hybridMultilevel"/>
    <w:tmpl w:val="BB4C0516"/>
    <w:lvl w:ilvl="0" w:tplc="04150011">
      <w:start w:val="1"/>
      <w:numFmt w:val="decimal"/>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5" w15:restartNumberingAfterBreak="0">
    <w:nsid w:val="20AD369B"/>
    <w:multiLevelType w:val="hybridMultilevel"/>
    <w:tmpl w:val="4BCC5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05719"/>
    <w:multiLevelType w:val="multilevel"/>
    <w:tmpl w:val="298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F3106"/>
    <w:multiLevelType w:val="multilevel"/>
    <w:tmpl w:val="0164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269F9"/>
    <w:multiLevelType w:val="hybridMultilevel"/>
    <w:tmpl w:val="E418F6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B40DAA"/>
    <w:multiLevelType w:val="hybridMultilevel"/>
    <w:tmpl w:val="3C9EFE3A"/>
    <w:lvl w:ilvl="0" w:tplc="B4886228">
      <w:start w:val="1"/>
      <w:numFmt w:val="decimal"/>
      <w:lvlText w:val="%1)"/>
      <w:lvlJc w:val="left"/>
      <w:pPr>
        <w:ind w:left="1429" w:hanging="360"/>
      </w:pPr>
      <w:rPr>
        <w:rFonts w:cs="Times New Roman"/>
        <w:color w:val="auto"/>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38E32D67"/>
    <w:multiLevelType w:val="hybridMultilevel"/>
    <w:tmpl w:val="BC7A033E"/>
    <w:lvl w:ilvl="0" w:tplc="AE2C4C54">
      <w:start w:val="1"/>
      <w:numFmt w:val="decimal"/>
      <w:lvlText w:val="%1)"/>
      <w:lvlJc w:val="left"/>
      <w:pPr>
        <w:ind w:left="1429" w:hanging="360"/>
      </w:pPr>
      <w:rPr>
        <w:rFonts w:ascii="Arial"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3A17413D"/>
    <w:multiLevelType w:val="hybridMultilevel"/>
    <w:tmpl w:val="63064B6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2" w15:restartNumberingAfterBreak="0">
    <w:nsid w:val="43D215EC"/>
    <w:multiLevelType w:val="hybridMultilevel"/>
    <w:tmpl w:val="E522E35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4841257E"/>
    <w:multiLevelType w:val="hybridMultilevel"/>
    <w:tmpl w:val="F3EE7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295799"/>
    <w:multiLevelType w:val="hybridMultilevel"/>
    <w:tmpl w:val="85AEFFD6"/>
    <w:lvl w:ilvl="0" w:tplc="04150011">
      <w:start w:val="1"/>
      <w:numFmt w:val="decimal"/>
      <w:lvlText w:val="%1)"/>
      <w:lvlJc w:val="left"/>
      <w:pPr>
        <w:ind w:left="1637"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50726CD0"/>
    <w:multiLevelType w:val="hybridMultilevel"/>
    <w:tmpl w:val="CC20A664"/>
    <w:lvl w:ilvl="0" w:tplc="1C88FCCC">
      <w:start w:val="1"/>
      <w:numFmt w:val="decimal"/>
      <w:lvlText w:val="%1)"/>
      <w:lvlJc w:val="left"/>
      <w:pPr>
        <w:ind w:left="1980" w:hanging="420"/>
      </w:pPr>
      <w:rPr>
        <w:rFonts w:cs="Times New Roman" w:hint="default"/>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6" w15:restartNumberingAfterBreak="0">
    <w:nsid w:val="5A8560D9"/>
    <w:multiLevelType w:val="hybridMultilevel"/>
    <w:tmpl w:val="7D301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AA0F69"/>
    <w:multiLevelType w:val="hybridMultilevel"/>
    <w:tmpl w:val="A0E63884"/>
    <w:lvl w:ilvl="0" w:tplc="4E5C9A7A">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FE102BF"/>
    <w:multiLevelType w:val="multilevel"/>
    <w:tmpl w:val="242A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E4BCD"/>
    <w:multiLevelType w:val="hybridMultilevel"/>
    <w:tmpl w:val="65A4D79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0" w15:restartNumberingAfterBreak="0">
    <w:nsid w:val="666B52A5"/>
    <w:multiLevelType w:val="hybridMultilevel"/>
    <w:tmpl w:val="BA4EDC84"/>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1" w15:restartNumberingAfterBreak="0">
    <w:nsid w:val="675E4974"/>
    <w:multiLevelType w:val="multilevel"/>
    <w:tmpl w:val="34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C07247"/>
    <w:multiLevelType w:val="hybridMultilevel"/>
    <w:tmpl w:val="7E32A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524A7C"/>
    <w:multiLevelType w:val="hybridMultilevel"/>
    <w:tmpl w:val="90A81082"/>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num w:numId="1" w16cid:durableId="1112549941">
    <w:abstractNumId w:val="7"/>
  </w:num>
  <w:num w:numId="2" w16cid:durableId="2117404735">
    <w:abstractNumId w:val="21"/>
  </w:num>
  <w:num w:numId="3" w16cid:durableId="1728718908">
    <w:abstractNumId w:val="18"/>
  </w:num>
  <w:num w:numId="4" w16cid:durableId="1602758523">
    <w:abstractNumId w:val="3"/>
  </w:num>
  <w:num w:numId="5" w16cid:durableId="165484353">
    <w:abstractNumId w:val="5"/>
  </w:num>
  <w:num w:numId="6" w16cid:durableId="953752765">
    <w:abstractNumId w:val="2"/>
  </w:num>
  <w:num w:numId="7" w16cid:durableId="1366520127">
    <w:abstractNumId w:val="22"/>
  </w:num>
  <w:num w:numId="8" w16cid:durableId="1547716049">
    <w:abstractNumId w:val="16"/>
  </w:num>
  <w:num w:numId="9" w16cid:durableId="236090014">
    <w:abstractNumId w:val="13"/>
  </w:num>
  <w:num w:numId="10" w16cid:durableId="922832736">
    <w:abstractNumId w:val="6"/>
  </w:num>
  <w:num w:numId="11" w16cid:durableId="1250311659">
    <w:abstractNumId w:val="14"/>
  </w:num>
  <w:num w:numId="12" w16cid:durableId="86272993">
    <w:abstractNumId w:val="1"/>
  </w:num>
  <w:num w:numId="13" w16cid:durableId="515772522">
    <w:abstractNumId w:val="10"/>
  </w:num>
  <w:num w:numId="14" w16cid:durableId="1552502304">
    <w:abstractNumId w:val="0"/>
  </w:num>
  <w:num w:numId="15" w16cid:durableId="965235481">
    <w:abstractNumId w:val="12"/>
  </w:num>
  <w:num w:numId="16" w16cid:durableId="2071802735">
    <w:abstractNumId w:val="8"/>
  </w:num>
  <w:num w:numId="17" w16cid:durableId="605386236">
    <w:abstractNumId w:val="15"/>
  </w:num>
  <w:num w:numId="18" w16cid:durableId="1890920362">
    <w:abstractNumId w:val="9"/>
  </w:num>
  <w:num w:numId="19" w16cid:durableId="1234043782">
    <w:abstractNumId w:val="20"/>
  </w:num>
  <w:num w:numId="20" w16cid:durableId="667708930">
    <w:abstractNumId w:val="11"/>
  </w:num>
  <w:num w:numId="21" w16cid:durableId="1681077312">
    <w:abstractNumId w:val="19"/>
  </w:num>
  <w:num w:numId="22" w16cid:durableId="774598629">
    <w:abstractNumId w:val="23"/>
  </w:num>
  <w:num w:numId="23" w16cid:durableId="752314920">
    <w:abstractNumId w:val="4"/>
  </w:num>
  <w:num w:numId="24" w16cid:durableId="682246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01"/>
    <w:rsid w:val="000125FE"/>
    <w:rsid w:val="0003346F"/>
    <w:rsid w:val="000A42E9"/>
    <w:rsid w:val="000C1CE4"/>
    <w:rsid w:val="000C2627"/>
    <w:rsid w:val="000C5E13"/>
    <w:rsid w:val="000E2B6C"/>
    <w:rsid w:val="000F6412"/>
    <w:rsid w:val="001003F1"/>
    <w:rsid w:val="0010606E"/>
    <w:rsid w:val="00106D57"/>
    <w:rsid w:val="001129EE"/>
    <w:rsid w:val="00113797"/>
    <w:rsid w:val="00115D6B"/>
    <w:rsid w:val="001527CC"/>
    <w:rsid w:val="00154D76"/>
    <w:rsid w:val="0016284B"/>
    <w:rsid w:val="00162AB7"/>
    <w:rsid w:val="00187611"/>
    <w:rsid w:val="00194A09"/>
    <w:rsid w:val="001A6D32"/>
    <w:rsid w:val="001B5F01"/>
    <w:rsid w:val="001D5912"/>
    <w:rsid w:val="001D71BF"/>
    <w:rsid w:val="001E0BA4"/>
    <w:rsid w:val="001E6AC7"/>
    <w:rsid w:val="001F0736"/>
    <w:rsid w:val="00200038"/>
    <w:rsid w:val="0021379D"/>
    <w:rsid w:val="00213F3A"/>
    <w:rsid w:val="002161A7"/>
    <w:rsid w:val="0025421B"/>
    <w:rsid w:val="00266FD6"/>
    <w:rsid w:val="00267CE0"/>
    <w:rsid w:val="0027043F"/>
    <w:rsid w:val="00274303"/>
    <w:rsid w:val="002B383D"/>
    <w:rsid w:val="002D2252"/>
    <w:rsid w:val="002E2348"/>
    <w:rsid w:val="002F5719"/>
    <w:rsid w:val="00302519"/>
    <w:rsid w:val="00313300"/>
    <w:rsid w:val="00327F6F"/>
    <w:rsid w:val="00356B73"/>
    <w:rsid w:val="003605B1"/>
    <w:rsid w:val="00365591"/>
    <w:rsid w:val="003664C9"/>
    <w:rsid w:val="00396F08"/>
    <w:rsid w:val="003A6F29"/>
    <w:rsid w:val="003B1F16"/>
    <w:rsid w:val="003B505A"/>
    <w:rsid w:val="003D641B"/>
    <w:rsid w:val="003E0081"/>
    <w:rsid w:val="003F1A59"/>
    <w:rsid w:val="00401689"/>
    <w:rsid w:val="00401785"/>
    <w:rsid w:val="00404E28"/>
    <w:rsid w:val="00407900"/>
    <w:rsid w:val="0041574E"/>
    <w:rsid w:val="00420CEA"/>
    <w:rsid w:val="00426112"/>
    <w:rsid w:val="00430186"/>
    <w:rsid w:val="00435B7B"/>
    <w:rsid w:val="004379A5"/>
    <w:rsid w:val="004428C4"/>
    <w:rsid w:val="0047145A"/>
    <w:rsid w:val="004828DE"/>
    <w:rsid w:val="004B2EFD"/>
    <w:rsid w:val="004B4C9E"/>
    <w:rsid w:val="004B70E6"/>
    <w:rsid w:val="004D0890"/>
    <w:rsid w:val="004D6590"/>
    <w:rsid w:val="004F04B6"/>
    <w:rsid w:val="00502E8D"/>
    <w:rsid w:val="00515284"/>
    <w:rsid w:val="00522A53"/>
    <w:rsid w:val="0055256C"/>
    <w:rsid w:val="00555586"/>
    <w:rsid w:val="00580B3C"/>
    <w:rsid w:val="00582993"/>
    <w:rsid w:val="0059020E"/>
    <w:rsid w:val="005949AD"/>
    <w:rsid w:val="00596CD8"/>
    <w:rsid w:val="005A16EF"/>
    <w:rsid w:val="005B55C3"/>
    <w:rsid w:val="005C5C9F"/>
    <w:rsid w:val="005D1435"/>
    <w:rsid w:val="005D1688"/>
    <w:rsid w:val="005D22B3"/>
    <w:rsid w:val="005D31B0"/>
    <w:rsid w:val="005E4F9F"/>
    <w:rsid w:val="006013BC"/>
    <w:rsid w:val="006062EF"/>
    <w:rsid w:val="00615CE2"/>
    <w:rsid w:val="00666E4F"/>
    <w:rsid w:val="00671B2A"/>
    <w:rsid w:val="00673317"/>
    <w:rsid w:val="00687EBC"/>
    <w:rsid w:val="0069330B"/>
    <w:rsid w:val="00694A08"/>
    <w:rsid w:val="006B1285"/>
    <w:rsid w:val="006B546B"/>
    <w:rsid w:val="006B6C23"/>
    <w:rsid w:val="006C170F"/>
    <w:rsid w:val="006C5A3E"/>
    <w:rsid w:val="006E0CAD"/>
    <w:rsid w:val="006F494C"/>
    <w:rsid w:val="00706C62"/>
    <w:rsid w:val="00707CE6"/>
    <w:rsid w:val="00727BDC"/>
    <w:rsid w:val="00737CC6"/>
    <w:rsid w:val="00742C5F"/>
    <w:rsid w:val="0076155A"/>
    <w:rsid w:val="00762E0C"/>
    <w:rsid w:val="007673D8"/>
    <w:rsid w:val="00795242"/>
    <w:rsid w:val="007A3073"/>
    <w:rsid w:val="007B0FFB"/>
    <w:rsid w:val="007B126D"/>
    <w:rsid w:val="007C304D"/>
    <w:rsid w:val="007D5859"/>
    <w:rsid w:val="007E77A9"/>
    <w:rsid w:val="007F2521"/>
    <w:rsid w:val="00801C31"/>
    <w:rsid w:val="008068B3"/>
    <w:rsid w:val="0081650D"/>
    <w:rsid w:val="00816642"/>
    <w:rsid w:val="008219A8"/>
    <w:rsid w:val="00827B7E"/>
    <w:rsid w:val="00846A27"/>
    <w:rsid w:val="00884529"/>
    <w:rsid w:val="008869D9"/>
    <w:rsid w:val="008922DB"/>
    <w:rsid w:val="008B09D1"/>
    <w:rsid w:val="008B39FF"/>
    <w:rsid w:val="008C4884"/>
    <w:rsid w:val="008C7AA0"/>
    <w:rsid w:val="008D1501"/>
    <w:rsid w:val="008E08BB"/>
    <w:rsid w:val="009019D6"/>
    <w:rsid w:val="009071D3"/>
    <w:rsid w:val="009155A0"/>
    <w:rsid w:val="00925D7C"/>
    <w:rsid w:val="00955DEA"/>
    <w:rsid w:val="00964098"/>
    <w:rsid w:val="0096693E"/>
    <w:rsid w:val="00975644"/>
    <w:rsid w:val="00981EEE"/>
    <w:rsid w:val="00987A91"/>
    <w:rsid w:val="009B7C6B"/>
    <w:rsid w:val="009C09FE"/>
    <w:rsid w:val="009E1AB7"/>
    <w:rsid w:val="009E2333"/>
    <w:rsid w:val="009F693A"/>
    <w:rsid w:val="00A15F1B"/>
    <w:rsid w:val="00A71CD8"/>
    <w:rsid w:val="00A74962"/>
    <w:rsid w:val="00A751AD"/>
    <w:rsid w:val="00A8487C"/>
    <w:rsid w:val="00AA3343"/>
    <w:rsid w:val="00AA4721"/>
    <w:rsid w:val="00AD3602"/>
    <w:rsid w:val="00AE7A3B"/>
    <w:rsid w:val="00AF375B"/>
    <w:rsid w:val="00B037E2"/>
    <w:rsid w:val="00B214D4"/>
    <w:rsid w:val="00B30E0D"/>
    <w:rsid w:val="00B42D23"/>
    <w:rsid w:val="00B44301"/>
    <w:rsid w:val="00B4755A"/>
    <w:rsid w:val="00B52468"/>
    <w:rsid w:val="00B540F9"/>
    <w:rsid w:val="00B74F40"/>
    <w:rsid w:val="00B76E02"/>
    <w:rsid w:val="00B809B4"/>
    <w:rsid w:val="00B95E0A"/>
    <w:rsid w:val="00B965FB"/>
    <w:rsid w:val="00BA7FCC"/>
    <w:rsid w:val="00BC0FDB"/>
    <w:rsid w:val="00BE4D0A"/>
    <w:rsid w:val="00BE7F29"/>
    <w:rsid w:val="00C00F3D"/>
    <w:rsid w:val="00C012C1"/>
    <w:rsid w:val="00C050EE"/>
    <w:rsid w:val="00C11746"/>
    <w:rsid w:val="00C12B31"/>
    <w:rsid w:val="00C13477"/>
    <w:rsid w:val="00C273CD"/>
    <w:rsid w:val="00C36789"/>
    <w:rsid w:val="00C63A08"/>
    <w:rsid w:val="00C77318"/>
    <w:rsid w:val="00C930D2"/>
    <w:rsid w:val="00CA20EB"/>
    <w:rsid w:val="00CA3BFF"/>
    <w:rsid w:val="00CC5324"/>
    <w:rsid w:val="00CC6B48"/>
    <w:rsid w:val="00CD050F"/>
    <w:rsid w:val="00CD09DB"/>
    <w:rsid w:val="00CD39B8"/>
    <w:rsid w:val="00CE7181"/>
    <w:rsid w:val="00D108E5"/>
    <w:rsid w:val="00D32D97"/>
    <w:rsid w:val="00D35780"/>
    <w:rsid w:val="00D370FB"/>
    <w:rsid w:val="00D4047C"/>
    <w:rsid w:val="00D5243A"/>
    <w:rsid w:val="00D553C1"/>
    <w:rsid w:val="00D76475"/>
    <w:rsid w:val="00D84A80"/>
    <w:rsid w:val="00D93F95"/>
    <w:rsid w:val="00D9549F"/>
    <w:rsid w:val="00DA513F"/>
    <w:rsid w:val="00DB118C"/>
    <w:rsid w:val="00DB5672"/>
    <w:rsid w:val="00DC2F45"/>
    <w:rsid w:val="00DC4E5E"/>
    <w:rsid w:val="00DE1500"/>
    <w:rsid w:val="00DF5873"/>
    <w:rsid w:val="00DF5F01"/>
    <w:rsid w:val="00DF7BE7"/>
    <w:rsid w:val="00E22C73"/>
    <w:rsid w:val="00E32EC5"/>
    <w:rsid w:val="00E36A94"/>
    <w:rsid w:val="00E4389E"/>
    <w:rsid w:val="00E52E17"/>
    <w:rsid w:val="00E65183"/>
    <w:rsid w:val="00E811AA"/>
    <w:rsid w:val="00E85DBF"/>
    <w:rsid w:val="00E94F28"/>
    <w:rsid w:val="00EA198F"/>
    <w:rsid w:val="00EA5B43"/>
    <w:rsid w:val="00EB3201"/>
    <w:rsid w:val="00EC78A0"/>
    <w:rsid w:val="00ED1649"/>
    <w:rsid w:val="00EE1405"/>
    <w:rsid w:val="00EE3493"/>
    <w:rsid w:val="00F0006B"/>
    <w:rsid w:val="00F033C0"/>
    <w:rsid w:val="00F05DFA"/>
    <w:rsid w:val="00F120FB"/>
    <w:rsid w:val="00F24767"/>
    <w:rsid w:val="00F25EE2"/>
    <w:rsid w:val="00F35B8A"/>
    <w:rsid w:val="00F4434F"/>
    <w:rsid w:val="00F56F3D"/>
    <w:rsid w:val="00F649D7"/>
    <w:rsid w:val="00F71A66"/>
    <w:rsid w:val="00F855FA"/>
    <w:rsid w:val="00F91855"/>
    <w:rsid w:val="00F91B6A"/>
    <w:rsid w:val="00F93A5B"/>
    <w:rsid w:val="00F9609B"/>
    <w:rsid w:val="00FA7F2A"/>
    <w:rsid w:val="00FB70D2"/>
    <w:rsid w:val="00FB7B36"/>
    <w:rsid w:val="00FC0377"/>
    <w:rsid w:val="00FC53DE"/>
    <w:rsid w:val="00FD3646"/>
    <w:rsid w:val="00FD5B39"/>
    <w:rsid w:val="00FF20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7900"/>
  <w15:docId w15:val="{B0B5507B-CF6C-4F90-96F8-F11DB988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2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 Paragraph2"/>
    <w:basedOn w:val="Normalny"/>
    <w:link w:val="AkapitzlistZnak"/>
    <w:uiPriority w:val="34"/>
    <w:qFormat/>
    <w:rsid w:val="00396F08"/>
    <w:pPr>
      <w:ind w:left="720"/>
      <w:contextualSpacing/>
    </w:pPr>
  </w:style>
  <w:style w:type="paragraph" w:styleId="NormalnyWeb">
    <w:name w:val="Normal (Web)"/>
    <w:basedOn w:val="Normalny"/>
    <w:uiPriority w:val="99"/>
    <w:semiHidden/>
    <w:unhideWhenUsed/>
    <w:rsid w:val="001E0B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E0BA4"/>
    <w:rPr>
      <w:b/>
      <w:bCs/>
    </w:rPr>
  </w:style>
  <w:style w:type="paragraph" w:styleId="Tekstdymka">
    <w:name w:val="Balloon Text"/>
    <w:basedOn w:val="Normalny"/>
    <w:link w:val="TekstdymkaZnak"/>
    <w:uiPriority w:val="99"/>
    <w:semiHidden/>
    <w:unhideWhenUsed/>
    <w:rsid w:val="0043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B7B"/>
    <w:rPr>
      <w:rFonts w:ascii="Tahoma" w:hAnsi="Tahoma" w:cs="Tahoma"/>
      <w:sz w:val="16"/>
      <w:szCs w:val="16"/>
    </w:rPr>
  </w:style>
  <w:style w:type="paragraph" w:styleId="Tekstprzypisudolnego">
    <w:name w:val="footnote text"/>
    <w:basedOn w:val="Normalny"/>
    <w:link w:val="TekstprzypisudolnegoZnak"/>
    <w:uiPriority w:val="99"/>
    <w:semiHidden/>
    <w:unhideWhenUsed/>
    <w:rsid w:val="008C7A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7AA0"/>
    <w:rPr>
      <w:sz w:val="20"/>
      <w:szCs w:val="20"/>
    </w:rPr>
  </w:style>
  <w:style w:type="character" w:styleId="Hipercze">
    <w:name w:val="Hyperlink"/>
    <w:basedOn w:val="Domylnaczcionkaakapitu"/>
    <w:uiPriority w:val="99"/>
    <w:unhideWhenUsed/>
    <w:rsid w:val="003D641B"/>
    <w:rPr>
      <w:color w:val="0000FF" w:themeColor="hyperlink"/>
      <w:u w:val="single"/>
    </w:rPr>
  </w:style>
  <w:style w:type="character" w:customStyle="1" w:styleId="AkapitzlistZnak">
    <w:name w:val="Akapit z listą Znak"/>
    <w:aliases w:val="WYPUNKTOWANIE Akapit z listą Znak,List Paragraph2 Znak"/>
    <w:link w:val="Akapitzlist"/>
    <w:uiPriority w:val="34"/>
    <w:qFormat/>
    <w:rsid w:val="003D641B"/>
  </w:style>
  <w:style w:type="paragraph" w:customStyle="1" w:styleId="divpoint">
    <w:name w:val="div.point"/>
    <w:uiPriority w:val="99"/>
    <w:rsid w:val="00ED164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649"/>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efault">
    <w:name w:val="Default"/>
    <w:rsid w:val="00C63A0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5635">
      <w:bodyDiv w:val="1"/>
      <w:marLeft w:val="0"/>
      <w:marRight w:val="0"/>
      <w:marTop w:val="0"/>
      <w:marBottom w:val="0"/>
      <w:divBdr>
        <w:top w:val="none" w:sz="0" w:space="0" w:color="auto"/>
        <w:left w:val="none" w:sz="0" w:space="0" w:color="auto"/>
        <w:bottom w:val="none" w:sz="0" w:space="0" w:color="auto"/>
        <w:right w:val="none" w:sz="0" w:space="0" w:color="auto"/>
      </w:divBdr>
    </w:div>
    <w:div w:id="1025449426">
      <w:bodyDiv w:val="1"/>
      <w:marLeft w:val="0"/>
      <w:marRight w:val="0"/>
      <w:marTop w:val="0"/>
      <w:marBottom w:val="0"/>
      <w:divBdr>
        <w:top w:val="none" w:sz="0" w:space="0" w:color="auto"/>
        <w:left w:val="none" w:sz="0" w:space="0" w:color="auto"/>
        <w:bottom w:val="none" w:sz="0" w:space="0" w:color="auto"/>
        <w:right w:val="none" w:sz="0" w:space="0" w:color="auto"/>
      </w:divBdr>
    </w:div>
    <w:div w:id="17495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zaps.ekonomiaspoleczn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E10B-3497-4807-B62C-2658C3C1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2826</Words>
  <Characters>16962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roboczy</dc:creator>
  <cp:lastModifiedBy>roboczy</cp:lastModifiedBy>
  <cp:revision>4</cp:revision>
  <cp:lastPrinted>2022-02-22T09:05:00Z</cp:lastPrinted>
  <dcterms:created xsi:type="dcterms:W3CDTF">2022-12-15T13:28:00Z</dcterms:created>
  <dcterms:modified xsi:type="dcterms:W3CDTF">2022-12-19T12:27:00Z</dcterms:modified>
</cp:coreProperties>
</file>