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273B8" w14:textId="77777777" w:rsidR="00B01E2E" w:rsidRDefault="00005095" w:rsidP="003418AA">
      <w:pPr>
        <w:pStyle w:val="Podtytu"/>
        <w:jc w:val="left"/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6252B160" wp14:editId="18878838">
            <wp:simplePos x="0" y="0"/>
            <wp:positionH relativeFrom="column">
              <wp:posOffset>-53340</wp:posOffset>
            </wp:positionH>
            <wp:positionV relativeFrom="paragraph">
              <wp:posOffset>35560</wp:posOffset>
            </wp:positionV>
            <wp:extent cx="6119495" cy="812800"/>
            <wp:effectExtent l="0" t="0" r="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128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  <w:r w:rsidR="003418AA">
        <w:tab/>
      </w:r>
      <w:r w:rsidR="003418AA">
        <w:tab/>
      </w:r>
      <w:r w:rsidR="00B01E2E">
        <w:tab/>
        <w:t>POWIATOWY URZĄD PRACY W KRAŚNIKU</w:t>
      </w:r>
      <w:r w:rsidR="00B01E2E">
        <w:tab/>
      </w:r>
    </w:p>
    <w:p w14:paraId="3F1E4E82" w14:textId="77777777" w:rsidR="00B01E2E" w:rsidRDefault="000A269D" w:rsidP="00B01E2E">
      <w:pPr>
        <w:pStyle w:val="Nagwek"/>
        <w:tabs>
          <w:tab w:val="center" w:pos="4445"/>
        </w:tabs>
      </w:pPr>
      <w:r>
        <w:tab/>
        <w:t xml:space="preserve"> Al. Niepodległości 20, 23-204 </w:t>
      </w:r>
      <w:r w:rsidR="00B01E2E">
        <w:t>Kraśnik</w:t>
      </w:r>
    </w:p>
    <w:p w14:paraId="08B6A407" w14:textId="77777777" w:rsidR="00B01E2E" w:rsidRDefault="0096180C" w:rsidP="00B01E2E">
      <w:pPr>
        <w:pStyle w:val="Nagwek"/>
        <w:tabs>
          <w:tab w:val="center" w:pos="4445"/>
        </w:tabs>
      </w:pPr>
      <w:r>
        <w:tab/>
        <w:t>tel. 81 826-18-21</w:t>
      </w:r>
      <w:r w:rsidR="00B01E2E">
        <w:t>, fax. 81 826-18-23</w:t>
      </w:r>
    </w:p>
    <w:p w14:paraId="61BF4901" w14:textId="77777777" w:rsidR="00B01E2E" w:rsidRDefault="00B01E2E" w:rsidP="00B01E2E">
      <w:pPr>
        <w:pStyle w:val="Nagwek"/>
        <w:tabs>
          <w:tab w:val="center" w:pos="4445"/>
        </w:tabs>
        <w:rPr>
          <w:sz w:val="22"/>
          <w:szCs w:val="22"/>
        </w:rPr>
      </w:pPr>
      <w:r>
        <w:tab/>
      </w:r>
      <w:r w:rsidR="00A357B0">
        <w:rPr>
          <w:sz w:val="22"/>
          <w:szCs w:val="22"/>
        </w:rPr>
        <w:t>www.krasnik.praca.gov.pl</w:t>
      </w:r>
      <w:r>
        <w:rPr>
          <w:sz w:val="22"/>
          <w:szCs w:val="22"/>
        </w:rPr>
        <w:t>, e-mail:sekretariat@pup.krasnik.pl</w:t>
      </w:r>
    </w:p>
    <w:p w14:paraId="02608881" w14:textId="77777777" w:rsidR="00B01E2E" w:rsidRDefault="00B01E2E" w:rsidP="00B01E2E">
      <w:pPr>
        <w:pStyle w:val="Nagwek"/>
        <w:pBdr>
          <w:bottom w:val="single" w:sz="6" w:space="1" w:color="auto"/>
        </w:pBdr>
        <w:rPr>
          <w:sz w:val="22"/>
          <w:szCs w:val="22"/>
        </w:rPr>
      </w:pPr>
    </w:p>
    <w:p w14:paraId="4C6167DF" w14:textId="77777777" w:rsidR="00F0383A" w:rsidRDefault="00F0383A" w:rsidP="007826B3">
      <w:pPr>
        <w:jc w:val="center"/>
        <w:rPr>
          <w:rFonts w:ascii="Times New Roman" w:hAnsi="Times New Roman"/>
          <w:sz w:val="24"/>
          <w:szCs w:val="24"/>
        </w:rPr>
      </w:pPr>
    </w:p>
    <w:p w14:paraId="4FDAB9E5" w14:textId="77777777" w:rsidR="007826B3" w:rsidRDefault="007826B3" w:rsidP="00FC6839">
      <w:pPr>
        <w:rPr>
          <w:rFonts w:ascii="Times New Roman" w:hAnsi="Times New Roman"/>
          <w:sz w:val="24"/>
          <w:szCs w:val="24"/>
        </w:rPr>
      </w:pPr>
    </w:p>
    <w:p w14:paraId="151A558B" w14:textId="77777777" w:rsidR="007826B3" w:rsidRPr="009B0CD6" w:rsidRDefault="00156794" w:rsidP="00FC6839">
      <w:pPr>
        <w:ind w:left="1416"/>
        <w:jc w:val="center"/>
        <w:rPr>
          <w:rFonts w:cs="Calibri"/>
          <w:b/>
          <w:sz w:val="20"/>
          <w:szCs w:val="20"/>
          <w:u w:val="single"/>
        </w:rPr>
      </w:pPr>
      <w:r w:rsidRPr="009B0CD6">
        <w:rPr>
          <w:rFonts w:cs="Calibri"/>
          <w:b/>
          <w:sz w:val="20"/>
          <w:szCs w:val="20"/>
        </w:rPr>
        <w:t xml:space="preserve">Kryteria </w:t>
      </w:r>
      <w:r w:rsidR="00154C82">
        <w:rPr>
          <w:rFonts w:cs="Calibri"/>
          <w:b/>
          <w:sz w:val="20"/>
          <w:szCs w:val="20"/>
        </w:rPr>
        <w:t xml:space="preserve">dokonywania ze środków PFRON </w:t>
      </w:r>
      <w:r w:rsidRPr="009B0CD6">
        <w:rPr>
          <w:rFonts w:cs="Calibri"/>
          <w:b/>
          <w:sz w:val="20"/>
          <w:szCs w:val="20"/>
        </w:rPr>
        <w:t>zwrotu kosztów wyposażenia stanowiska pracy osoby niepełnosprawnej</w:t>
      </w:r>
    </w:p>
    <w:p w14:paraId="2E5076AF" w14:textId="77777777" w:rsidR="007826B3" w:rsidRPr="009B0CD6" w:rsidRDefault="007826B3" w:rsidP="00FC6839">
      <w:pPr>
        <w:jc w:val="both"/>
        <w:rPr>
          <w:rFonts w:cs="Calibri"/>
          <w:b/>
          <w:sz w:val="20"/>
          <w:szCs w:val="20"/>
          <w:u w:val="single"/>
        </w:rPr>
      </w:pPr>
    </w:p>
    <w:p w14:paraId="5FE5F276" w14:textId="77777777" w:rsidR="00735898" w:rsidRPr="009B0CD6" w:rsidRDefault="00735898" w:rsidP="00FC6839">
      <w:pPr>
        <w:jc w:val="both"/>
        <w:rPr>
          <w:rFonts w:cs="Calibri"/>
          <w:b/>
          <w:sz w:val="20"/>
          <w:szCs w:val="20"/>
        </w:rPr>
      </w:pPr>
    </w:p>
    <w:p w14:paraId="13937F5F" w14:textId="72569772" w:rsidR="005C70B7" w:rsidRPr="009B0CD6" w:rsidRDefault="004508E0" w:rsidP="00FC6839">
      <w:pPr>
        <w:jc w:val="both"/>
        <w:rPr>
          <w:rFonts w:cs="Calibri"/>
          <w:b/>
          <w:sz w:val="20"/>
          <w:szCs w:val="20"/>
        </w:rPr>
      </w:pPr>
      <w:r w:rsidRPr="009B0CD6">
        <w:rPr>
          <w:rFonts w:cs="Calibri"/>
          <w:b/>
          <w:sz w:val="20"/>
          <w:szCs w:val="20"/>
        </w:rPr>
        <w:t xml:space="preserve">Stan prawny </w:t>
      </w:r>
      <w:r w:rsidR="00A44513" w:rsidRPr="009B0CD6">
        <w:rPr>
          <w:rFonts w:cs="Calibri"/>
          <w:b/>
          <w:sz w:val="20"/>
          <w:szCs w:val="20"/>
        </w:rPr>
        <w:t>–</w:t>
      </w:r>
      <w:r w:rsidR="005D7C28">
        <w:rPr>
          <w:rFonts w:cs="Calibri"/>
          <w:b/>
          <w:sz w:val="20"/>
          <w:szCs w:val="20"/>
        </w:rPr>
        <w:t xml:space="preserve"> </w:t>
      </w:r>
      <w:r w:rsidR="00A31226">
        <w:rPr>
          <w:rFonts w:cs="Calibri"/>
          <w:b/>
          <w:sz w:val="20"/>
          <w:szCs w:val="20"/>
        </w:rPr>
        <w:t>kwiecień</w:t>
      </w:r>
      <w:r w:rsidR="00991F21">
        <w:rPr>
          <w:rFonts w:cs="Calibri"/>
          <w:b/>
          <w:sz w:val="20"/>
          <w:szCs w:val="20"/>
        </w:rPr>
        <w:t xml:space="preserve"> </w:t>
      </w:r>
      <w:r w:rsidR="00BE4FA0" w:rsidRPr="009B0CD6">
        <w:rPr>
          <w:rFonts w:cs="Calibri"/>
          <w:b/>
          <w:sz w:val="20"/>
          <w:szCs w:val="20"/>
        </w:rPr>
        <w:t>202</w:t>
      </w:r>
      <w:r w:rsidR="00E535C1">
        <w:rPr>
          <w:rFonts w:cs="Calibri"/>
          <w:b/>
          <w:sz w:val="20"/>
          <w:szCs w:val="20"/>
        </w:rPr>
        <w:t>5</w:t>
      </w:r>
      <w:r w:rsidR="00891581" w:rsidRPr="009B0CD6">
        <w:rPr>
          <w:rFonts w:cs="Calibri"/>
          <w:b/>
          <w:sz w:val="20"/>
          <w:szCs w:val="20"/>
        </w:rPr>
        <w:t xml:space="preserve"> r.</w:t>
      </w:r>
    </w:p>
    <w:p w14:paraId="1C8A2592" w14:textId="77777777" w:rsidR="001B1000" w:rsidRPr="009B0CD6" w:rsidRDefault="00735898" w:rsidP="00862C39">
      <w:pPr>
        <w:spacing w:line="240" w:lineRule="auto"/>
        <w:jc w:val="center"/>
        <w:rPr>
          <w:rFonts w:cs="Calibri"/>
          <w:b/>
          <w:sz w:val="20"/>
          <w:szCs w:val="20"/>
        </w:rPr>
      </w:pPr>
      <w:r w:rsidRPr="009B0CD6">
        <w:rPr>
          <w:rFonts w:cs="Calibri"/>
          <w:b/>
          <w:sz w:val="20"/>
          <w:szCs w:val="20"/>
        </w:rPr>
        <w:t>§1</w:t>
      </w:r>
    </w:p>
    <w:p w14:paraId="7AD02582" w14:textId="77777777" w:rsidR="001C02A4" w:rsidRPr="009B0CD6" w:rsidRDefault="00306717" w:rsidP="001C02A4">
      <w:pPr>
        <w:ind w:left="2832" w:firstLine="708"/>
        <w:jc w:val="both"/>
        <w:rPr>
          <w:rFonts w:cs="Calibri"/>
          <w:b/>
          <w:sz w:val="20"/>
          <w:szCs w:val="20"/>
        </w:rPr>
      </w:pPr>
      <w:r w:rsidRPr="009B0CD6">
        <w:rPr>
          <w:rFonts w:cs="Calibri"/>
          <w:b/>
          <w:sz w:val="20"/>
          <w:szCs w:val="20"/>
        </w:rPr>
        <w:t>Podstawa prawna</w:t>
      </w:r>
    </w:p>
    <w:p w14:paraId="1E3BD368" w14:textId="77777777" w:rsidR="00123B36" w:rsidRPr="009B0CD6" w:rsidRDefault="001F3FC2" w:rsidP="005C5E86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9B0CD6">
        <w:rPr>
          <w:rFonts w:cs="Calibri"/>
          <w:sz w:val="20"/>
          <w:szCs w:val="20"/>
        </w:rPr>
        <w:t xml:space="preserve">Podstawę prawną </w:t>
      </w:r>
      <w:r w:rsidR="00123B36" w:rsidRPr="009B0CD6">
        <w:rPr>
          <w:rFonts w:cs="Calibri"/>
          <w:sz w:val="20"/>
          <w:szCs w:val="20"/>
        </w:rPr>
        <w:t>zwracania Pracodawcom kosztów wyposażenia stanowiska pracy osoby niepełnosprawnej regulują:</w:t>
      </w:r>
    </w:p>
    <w:p w14:paraId="7829F4E6" w14:textId="77777777" w:rsidR="00330253" w:rsidRPr="009B0CD6" w:rsidRDefault="00330253" w:rsidP="005C5E86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9B0CD6">
        <w:rPr>
          <w:rFonts w:cs="Calibri"/>
          <w:sz w:val="20"/>
          <w:szCs w:val="20"/>
        </w:rPr>
        <w:t>ustawa z dnia 27 sierpnia 1997 r. o rehabilitacji zawodowej i społecznej oraz zatrudnianiu osób niepeł</w:t>
      </w:r>
      <w:r w:rsidR="00482929">
        <w:rPr>
          <w:rFonts w:cs="Calibri"/>
          <w:sz w:val="20"/>
          <w:szCs w:val="20"/>
        </w:rPr>
        <w:t>nosprawnych (</w:t>
      </w:r>
      <w:proofErr w:type="spellStart"/>
      <w:r w:rsidR="00482929">
        <w:rPr>
          <w:rFonts w:cs="Calibri"/>
          <w:sz w:val="20"/>
          <w:szCs w:val="20"/>
        </w:rPr>
        <w:t>t.j</w:t>
      </w:r>
      <w:proofErr w:type="spellEnd"/>
      <w:r w:rsidR="00482929">
        <w:rPr>
          <w:rFonts w:cs="Calibri"/>
          <w:sz w:val="20"/>
          <w:szCs w:val="20"/>
        </w:rPr>
        <w:t xml:space="preserve">.: Dz. U. z 2024 r. poz. 44 </w:t>
      </w:r>
      <w:r w:rsidRPr="009B0CD6">
        <w:rPr>
          <w:rFonts w:cs="Calibri"/>
          <w:sz w:val="20"/>
          <w:szCs w:val="20"/>
        </w:rPr>
        <w:t xml:space="preserve">z </w:t>
      </w:r>
      <w:proofErr w:type="spellStart"/>
      <w:r w:rsidRPr="009B0CD6">
        <w:rPr>
          <w:rFonts w:cs="Calibri"/>
          <w:sz w:val="20"/>
          <w:szCs w:val="20"/>
        </w:rPr>
        <w:t>późn</w:t>
      </w:r>
      <w:proofErr w:type="spellEnd"/>
      <w:r w:rsidRPr="009B0CD6">
        <w:rPr>
          <w:rFonts w:cs="Calibri"/>
          <w:sz w:val="20"/>
          <w:szCs w:val="20"/>
        </w:rPr>
        <w:t xml:space="preserve">. zm.); </w:t>
      </w:r>
    </w:p>
    <w:p w14:paraId="7CA51DA0" w14:textId="676E83E2" w:rsidR="00330253" w:rsidRDefault="00330253" w:rsidP="005C5E86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9B0CD6">
        <w:rPr>
          <w:rFonts w:cs="Calibri"/>
          <w:sz w:val="20"/>
          <w:szCs w:val="20"/>
        </w:rPr>
        <w:t>rozporządzenie Ministra Pracy i Polityki Społecznej z dnia 11 marca 2011 r. w sprawie zwrotu kosztów wyposażenia stanowiska pracy osoby niepełnosprawnej (</w:t>
      </w:r>
      <w:proofErr w:type="spellStart"/>
      <w:r w:rsidRPr="009B0CD6">
        <w:rPr>
          <w:rFonts w:cs="Calibri"/>
          <w:sz w:val="20"/>
          <w:szCs w:val="20"/>
        </w:rPr>
        <w:t>t.j</w:t>
      </w:r>
      <w:proofErr w:type="spellEnd"/>
      <w:r w:rsidRPr="009B0CD6">
        <w:rPr>
          <w:rFonts w:cs="Calibri"/>
          <w:sz w:val="20"/>
          <w:szCs w:val="20"/>
        </w:rPr>
        <w:t>.: Dz. U. z 202</w:t>
      </w:r>
      <w:r w:rsidR="00A31226">
        <w:rPr>
          <w:rFonts w:cs="Calibri"/>
          <w:sz w:val="20"/>
          <w:szCs w:val="20"/>
        </w:rPr>
        <w:t>4</w:t>
      </w:r>
      <w:r w:rsidRPr="009B0CD6">
        <w:rPr>
          <w:rFonts w:cs="Calibri"/>
          <w:sz w:val="20"/>
          <w:szCs w:val="20"/>
        </w:rPr>
        <w:t xml:space="preserve"> r. poz. 1</w:t>
      </w:r>
      <w:r w:rsidR="00A31226">
        <w:rPr>
          <w:rFonts w:cs="Calibri"/>
          <w:sz w:val="20"/>
          <w:szCs w:val="20"/>
        </w:rPr>
        <w:t>706</w:t>
      </w:r>
      <w:r w:rsidR="00295D5B">
        <w:rPr>
          <w:rFonts w:cs="Calibri"/>
          <w:sz w:val="20"/>
          <w:szCs w:val="20"/>
        </w:rPr>
        <w:t xml:space="preserve"> z </w:t>
      </w:r>
      <w:proofErr w:type="spellStart"/>
      <w:r w:rsidR="00295D5B">
        <w:rPr>
          <w:rFonts w:cs="Calibri"/>
          <w:sz w:val="20"/>
          <w:szCs w:val="20"/>
        </w:rPr>
        <w:t>późn</w:t>
      </w:r>
      <w:proofErr w:type="spellEnd"/>
      <w:r w:rsidR="00295D5B">
        <w:rPr>
          <w:rFonts w:cs="Calibri"/>
          <w:sz w:val="20"/>
          <w:szCs w:val="20"/>
        </w:rPr>
        <w:t>. zm.</w:t>
      </w:r>
      <w:r w:rsidRPr="009B0CD6">
        <w:rPr>
          <w:rFonts w:cs="Calibri"/>
          <w:sz w:val="20"/>
          <w:szCs w:val="20"/>
        </w:rPr>
        <w:t xml:space="preserve">); </w:t>
      </w:r>
    </w:p>
    <w:p w14:paraId="656E8FEA" w14:textId="77777777" w:rsidR="00557DCA" w:rsidRPr="00B8096C" w:rsidRDefault="00B8096C" w:rsidP="00B8096C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sz w:val="20"/>
          <w:szCs w:val="20"/>
        </w:rPr>
        <w:t>r</w:t>
      </w:r>
      <w:r w:rsidRPr="00B8096C">
        <w:rPr>
          <w:sz w:val="20"/>
          <w:szCs w:val="20"/>
        </w:rPr>
        <w:t xml:space="preserve">ozporządzeniu Komisji (UE) 2023/2831 z dnia 13 grudnia 2023 r. w sprawie stosowania art.107 i 108 Traktatu o funkcjonowaniu Unii Europejskiej do pomocy de </w:t>
      </w:r>
      <w:proofErr w:type="spellStart"/>
      <w:r w:rsidRPr="00B8096C">
        <w:rPr>
          <w:sz w:val="20"/>
          <w:szCs w:val="20"/>
        </w:rPr>
        <w:t>minimis</w:t>
      </w:r>
      <w:proofErr w:type="spellEnd"/>
      <w:r w:rsidRPr="00B8096C">
        <w:rPr>
          <w:sz w:val="20"/>
          <w:szCs w:val="20"/>
        </w:rPr>
        <w:t xml:space="preserve"> (Dz. Urz. UE L, 2023/2831 z 15.12.2023)</w:t>
      </w:r>
      <w:r>
        <w:rPr>
          <w:sz w:val="20"/>
          <w:szCs w:val="20"/>
        </w:rPr>
        <w:t>;</w:t>
      </w:r>
    </w:p>
    <w:p w14:paraId="5D93E989" w14:textId="0AB0AFDA" w:rsidR="00B8096C" w:rsidRPr="00B8096C" w:rsidRDefault="00B8096C" w:rsidP="00B8096C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sz w:val="20"/>
          <w:szCs w:val="20"/>
          <w:lang w:eastAsia="zh-CN"/>
        </w:rPr>
        <w:t>r</w:t>
      </w:r>
      <w:r w:rsidRPr="00B8096C">
        <w:rPr>
          <w:sz w:val="20"/>
          <w:szCs w:val="20"/>
          <w:lang w:eastAsia="zh-CN"/>
        </w:rPr>
        <w:t xml:space="preserve">ozporządzenia Rady Ministrów z dnia 29 marca 2010 r. w sprawie zakresu informacji przedstawianych przez podmiot ubiegający się o pomoc de </w:t>
      </w:r>
      <w:proofErr w:type="spellStart"/>
      <w:r w:rsidRPr="00B8096C">
        <w:rPr>
          <w:sz w:val="20"/>
          <w:szCs w:val="20"/>
          <w:lang w:eastAsia="zh-CN"/>
        </w:rPr>
        <w:t>minimis</w:t>
      </w:r>
      <w:proofErr w:type="spellEnd"/>
      <w:r w:rsidRPr="00B8096C">
        <w:rPr>
          <w:sz w:val="20"/>
          <w:szCs w:val="20"/>
          <w:lang w:eastAsia="zh-CN"/>
        </w:rPr>
        <w:t xml:space="preserve"> (Dz. U. z 2024 r. poz.40</w:t>
      </w:r>
      <w:r w:rsidR="00A31226">
        <w:rPr>
          <w:sz w:val="20"/>
          <w:szCs w:val="20"/>
          <w:lang w:eastAsia="zh-CN"/>
        </w:rPr>
        <w:t xml:space="preserve"> z </w:t>
      </w:r>
      <w:proofErr w:type="spellStart"/>
      <w:r w:rsidR="00A31226">
        <w:rPr>
          <w:sz w:val="20"/>
          <w:szCs w:val="20"/>
          <w:lang w:eastAsia="zh-CN"/>
        </w:rPr>
        <w:t>późn</w:t>
      </w:r>
      <w:proofErr w:type="spellEnd"/>
      <w:r w:rsidR="00A31226">
        <w:rPr>
          <w:sz w:val="20"/>
          <w:szCs w:val="20"/>
          <w:lang w:eastAsia="zh-CN"/>
        </w:rPr>
        <w:t>. zm.</w:t>
      </w:r>
      <w:r w:rsidRPr="00B8096C">
        <w:rPr>
          <w:sz w:val="20"/>
          <w:szCs w:val="20"/>
          <w:lang w:eastAsia="zh-CN"/>
        </w:rPr>
        <w:t>);</w:t>
      </w:r>
    </w:p>
    <w:p w14:paraId="0E730B55" w14:textId="77777777" w:rsidR="00330253" w:rsidRDefault="00330253" w:rsidP="005C5E86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9B0CD6">
        <w:rPr>
          <w:rFonts w:cs="Calibri"/>
          <w:sz w:val="20"/>
          <w:szCs w:val="20"/>
        </w:rPr>
        <w:t xml:space="preserve">rozporządzenie Komisji (UE) nr 717/2014 z dnia 27 czerwca 2014 r. w sprawie stosowania art. 107 i 108 Traktatu o funkcjonowaniu Unii Europejskiej do pomocy de </w:t>
      </w:r>
      <w:proofErr w:type="spellStart"/>
      <w:r w:rsidRPr="009B0CD6">
        <w:rPr>
          <w:rFonts w:cs="Calibri"/>
          <w:sz w:val="20"/>
          <w:szCs w:val="20"/>
        </w:rPr>
        <w:t>minimis</w:t>
      </w:r>
      <w:proofErr w:type="spellEnd"/>
      <w:r w:rsidRPr="009B0CD6">
        <w:rPr>
          <w:rFonts w:cs="Calibri"/>
          <w:sz w:val="20"/>
          <w:szCs w:val="20"/>
        </w:rPr>
        <w:t xml:space="preserve"> w sektorze rybołówstwa i akwakultury (Dz. U.UE. L. 190 z 28.06.2014, str.45); </w:t>
      </w:r>
    </w:p>
    <w:p w14:paraId="6E867832" w14:textId="77777777" w:rsidR="00B8096C" w:rsidRPr="00B8096C" w:rsidRDefault="005323D0" w:rsidP="00B8096C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sz w:val="20"/>
          <w:szCs w:val="20"/>
        </w:rPr>
        <w:t>r</w:t>
      </w:r>
      <w:r w:rsidR="00B8096C" w:rsidRPr="00B8096C">
        <w:rPr>
          <w:sz w:val="20"/>
          <w:szCs w:val="20"/>
        </w:rPr>
        <w:t xml:space="preserve">ozporządzeniu Komisji (UE) nr 1408/2013 z dnia 18 grudnia 2013 r. w sprawie stosowania art. 107 i 108 Traktatu o funkcjonowaniu Unii Europejskiej do pomocy de </w:t>
      </w:r>
      <w:proofErr w:type="spellStart"/>
      <w:r w:rsidR="00B8096C" w:rsidRPr="00B8096C">
        <w:rPr>
          <w:sz w:val="20"/>
          <w:szCs w:val="20"/>
        </w:rPr>
        <w:t>minimis</w:t>
      </w:r>
      <w:proofErr w:type="spellEnd"/>
      <w:r w:rsidR="00B8096C" w:rsidRPr="00B8096C">
        <w:rPr>
          <w:sz w:val="20"/>
          <w:szCs w:val="20"/>
        </w:rPr>
        <w:t xml:space="preserve"> w sektorze rolnym ( Dz. Urz. UE L 352 </w:t>
      </w:r>
      <w:r w:rsidR="00B8096C">
        <w:rPr>
          <w:sz w:val="20"/>
          <w:szCs w:val="20"/>
        </w:rPr>
        <w:t>z 24.12.2013 r., str.9, ze zm.);</w:t>
      </w:r>
    </w:p>
    <w:p w14:paraId="37BDF879" w14:textId="46F95AAA" w:rsidR="00123B36" w:rsidRPr="009B0CD6" w:rsidRDefault="00330253" w:rsidP="005C5E86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9B0CD6">
        <w:rPr>
          <w:rFonts w:cs="Calibri"/>
          <w:sz w:val="20"/>
          <w:szCs w:val="20"/>
        </w:rPr>
        <w:t xml:space="preserve">ustawa z dnia 27 sierpnia 2009 r. o finansach </w:t>
      </w:r>
      <w:r w:rsidR="00295D5B">
        <w:rPr>
          <w:rFonts w:cs="Calibri"/>
          <w:sz w:val="20"/>
          <w:szCs w:val="20"/>
        </w:rPr>
        <w:t>publicznych (</w:t>
      </w:r>
      <w:proofErr w:type="spellStart"/>
      <w:r w:rsidR="00295D5B">
        <w:rPr>
          <w:rFonts w:cs="Calibri"/>
          <w:sz w:val="20"/>
          <w:szCs w:val="20"/>
        </w:rPr>
        <w:t>t.j</w:t>
      </w:r>
      <w:proofErr w:type="spellEnd"/>
      <w:r w:rsidR="00295D5B">
        <w:rPr>
          <w:rFonts w:cs="Calibri"/>
          <w:sz w:val="20"/>
          <w:szCs w:val="20"/>
        </w:rPr>
        <w:t>.: Dz. U. z 202</w:t>
      </w:r>
      <w:r w:rsidR="00A31226">
        <w:rPr>
          <w:rFonts w:cs="Calibri"/>
          <w:sz w:val="20"/>
          <w:szCs w:val="20"/>
        </w:rPr>
        <w:t>4</w:t>
      </w:r>
      <w:r w:rsidR="00295D5B">
        <w:rPr>
          <w:rFonts w:cs="Calibri"/>
          <w:sz w:val="20"/>
          <w:szCs w:val="20"/>
        </w:rPr>
        <w:t xml:space="preserve"> r. poz. 1</w:t>
      </w:r>
      <w:r w:rsidR="00A31226">
        <w:rPr>
          <w:rFonts w:cs="Calibri"/>
          <w:sz w:val="20"/>
          <w:szCs w:val="20"/>
        </w:rPr>
        <w:t>530</w:t>
      </w:r>
      <w:r w:rsidR="00295D5B">
        <w:rPr>
          <w:rFonts w:cs="Calibri"/>
          <w:sz w:val="20"/>
          <w:szCs w:val="20"/>
        </w:rPr>
        <w:t xml:space="preserve"> </w:t>
      </w:r>
      <w:r w:rsidRPr="009B0CD6">
        <w:rPr>
          <w:rFonts w:cs="Calibri"/>
          <w:sz w:val="20"/>
          <w:szCs w:val="20"/>
        </w:rPr>
        <w:t xml:space="preserve">z </w:t>
      </w:r>
      <w:proofErr w:type="spellStart"/>
      <w:r w:rsidRPr="009B0CD6">
        <w:rPr>
          <w:rFonts w:cs="Calibri"/>
          <w:sz w:val="20"/>
          <w:szCs w:val="20"/>
        </w:rPr>
        <w:t>późn</w:t>
      </w:r>
      <w:proofErr w:type="spellEnd"/>
      <w:r w:rsidRPr="009B0CD6">
        <w:rPr>
          <w:rFonts w:cs="Calibri"/>
          <w:sz w:val="20"/>
          <w:szCs w:val="20"/>
        </w:rPr>
        <w:t>. zm.).</w:t>
      </w:r>
    </w:p>
    <w:p w14:paraId="0DF1F96D" w14:textId="77777777" w:rsidR="00F65C64" w:rsidRPr="009B0CD6" w:rsidRDefault="00F65C64" w:rsidP="005C5E86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9B0CD6">
        <w:rPr>
          <w:rFonts w:cs="Calibri"/>
          <w:sz w:val="20"/>
          <w:szCs w:val="20"/>
        </w:rPr>
        <w:t>ustawy z dnia 6 marca 2018 r. Prawo</w:t>
      </w:r>
      <w:r w:rsidR="00C67913">
        <w:rPr>
          <w:rFonts w:cs="Calibri"/>
          <w:sz w:val="20"/>
          <w:szCs w:val="20"/>
        </w:rPr>
        <w:t xml:space="preserve"> przedsiębiorców ( Dz. U. z 2024 r. poz. 236 z późn.zm.</w:t>
      </w:r>
      <w:r w:rsidRPr="009B0CD6">
        <w:rPr>
          <w:rFonts w:cs="Calibri"/>
          <w:sz w:val="20"/>
          <w:szCs w:val="20"/>
        </w:rPr>
        <w:t>);</w:t>
      </w:r>
    </w:p>
    <w:p w14:paraId="16FA784F" w14:textId="1AA073CF" w:rsidR="001C02A4" w:rsidRPr="009B0CD6" w:rsidRDefault="001C02A4" w:rsidP="005C5E86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9B0CD6">
        <w:rPr>
          <w:rFonts w:cs="Calibri"/>
          <w:sz w:val="20"/>
          <w:szCs w:val="20"/>
        </w:rPr>
        <w:t xml:space="preserve">ustawa z dnia 20 kwietnia 2004 r. o promocji zatrudnienia i instytucjach rynku pracy (Dz. U. z </w:t>
      </w:r>
      <w:r w:rsidR="00B61BF5" w:rsidRPr="009B0CD6">
        <w:rPr>
          <w:rFonts w:cs="Calibri"/>
          <w:sz w:val="20"/>
          <w:szCs w:val="20"/>
        </w:rPr>
        <w:t>202</w:t>
      </w:r>
      <w:r w:rsidR="00A31226">
        <w:rPr>
          <w:rFonts w:cs="Calibri"/>
          <w:sz w:val="20"/>
          <w:szCs w:val="20"/>
        </w:rPr>
        <w:t>5</w:t>
      </w:r>
      <w:r w:rsidR="00B61BF5" w:rsidRPr="009B0CD6">
        <w:rPr>
          <w:rFonts w:cs="Calibri"/>
          <w:sz w:val="20"/>
          <w:szCs w:val="20"/>
        </w:rPr>
        <w:t xml:space="preserve"> r. poz. </w:t>
      </w:r>
      <w:r w:rsidR="00A31226">
        <w:rPr>
          <w:rFonts w:cs="Calibri"/>
          <w:sz w:val="20"/>
          <w:szCs w:val="20"/>
        </w:rPr>
        <w:t>214</w:t>
      </w:r>
      <w:r w:rsidR="00FE02A8">
        <w:rPr>
          <w:rFonts w:cs="Calibri"/>
          <w:sz w:val="20"/>
          <w:szCs w:val="20"/>
        </w:rPr>
        <w:t xml:space="preserve"> z </w:t>
      </w:r>
      <w:proofErr w:type="spellStart"/>
      <w:r w:rsidR="00FE02A8">
        <w:rPr>
          <w:rFonts w:cs="Calibri"/>
          <w:sz w:val="20"/>
          <w:szCs w:val="20"/>
        </w:rPr>
        <w:t>późn</w:t>
      </w:r>
      <w:proofErr w:type="spellEnd"/>
      <w:r w:rsidR="00FE02A8">
        <w:rPr>
          <w:rFonts w:cs="Calibri"/>
          <w:sz w:val="20"/>
          <w:szCs w:val="20"/>
        </w:rPr>
        <w:t>. zm.</w:t>
      </w:r>
      <w:r w:rsidRPr="009B0CD6">
        <w:rPr>
          <w:rFonts w:cs="Calibri"/>
          <w:sz w:val="20"/>
          <w:szCs w:val="20"/>
        </w:rPr>
        <w:t>),</w:t>
      </w:r>
    </w:p>
    <w:p w14:paraId="21E61A89" w14:textId="77777777" w:rsidR="00730603" w:rsidRPr="009B0CD6" w:rsidRDefault="00730603" w:rsidP="00177601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cs="Calibri"/>
          <w:b/>
          <w:sz w:val="20"/>
          <w:szCs w:val="20"/>
        </w:rPr>
      </w:pPr>
    </w:p>
    <w:p w14:paraId="1394B737" w14:textId="77777777" w:rsidR="00211273" w:rsidRPr="009B0CD6" w:rsidRDefault="00211273" w:rsidP="00EC2D9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9B0CD6">
        <w:rPr>
          <w:rFonts w:cs="Calibri"/>
          <w:sz w:val="20"/>
          <w:szCs w:val="20"/>
        </w:rPr>
        <w:t xml:space="preserve">Na podstawie ww. aktów prawnych </w:t>
      </w:r>
      <w:r w:rsidR="0021583D" w:rsidRPr="009B0CD6">
        <w:rPr>
          <w:rFonts w:cs="Calibri"/>
          <w:sz w:val="20"/>
          <w:szCs w:val="20"/>
        </w:rPr>
        <w:t>Dyrektor Powiatowego Urzędu P</w:t>
      </w:r>
      <w:r w:rsidR="00673AB6" w:rsidRPr="009B0CD6">
        <w:rPr>
          <w:rFonts w:cs="Calibri"/>
          <w:sz w:val="20"/>
          <w:szCs w:val="20"/>
        </w:rPr>
        <w:t>racy w Kraśniku ustala</w:t>
      </w:r>
      <w:r w:rsidR="001113BD">
        <w:rPr>
          <w:rFonts w:cs="Calibri"/>
          <w:sz w:val="20"/>
          <w:szCs w:val="20"/>
        </w:rPr>
        <w:t xml:space="preserve"> </w:t>
      </w:r>
      <w:r w:rsidR="00673AB6" w:rsidRPr="009B0CD6">
        <w:rPr>
          <w:rFonts w:cs="Calibri"/>
          <w:sz w:val="20"/>
          <w:szCs w:val="20"/>
        </w:rPr>
        <w:t>na terenie powiatu k</w:t>
      </w:r>
      <w:r w:rsidRPr="009B0CD6">
        <w:rPr>
          <w:rFonts w:cs="Calibri"/>
          <w:sz w:val="20"/>
          <w:szCs w:val="20"/>
        </w:rPr>
        <w:t xml:space="preserve">raśnickiego następujące </w:t>
      </w:r>
      <w:r w:rsidR="00E26334" w:rsidRPr="009B0CD6">
        <w:rPr>
          <w:rFonts w:cs="Calibri"/>
          <w:sz w:val="20"/>
          <w:szCs w:val="20"/>
        </w:rPr>
        <w:t xml:space="preserve">zasady  </w:t>
      </w:r>
      <w:r w:rsidR="00130EF0" w:rsidRPr="009B0CD6">
        <w:rPr>
          <w:rFonts w:cs="Calibri"/>
          <w:sz w:val="20"/>
          <w:szCs w:val="20"/>
        </w:rPr>
        <w:t>przyznawania zwrotu kosztów wyposażenia stanowiska pracy osoby niepełnosprawnej.</w:t>
      </w:r>
    </w:p>
    <w:p w14:paraId="4B456A5C" w14:textId="77777777" w:rsidR="00211273" w:rsidRPr="009B0CD6" w:rsidRDefault="00211273" w:rsidP="00211273">
      <w:pPr>
        <w:autoSpaceDE w:val="0"/>
        <w:autoSpaceDN w:val="0"/>
        <w:adjustRightInd w:val="0"/>
        <w:spacing w:after="0" w:line="240" w:lineRule="auto"/>
        <w:ind w:left="142" w:hanging="142"/>
        <w:rPr>
          <w:rFonts w:cs="Calibri"/>
          <w:sz w:val="20"/>
          <w:szCs w:val="20"/>
        </w:rPr>
      </w:pPr>
    </w:p>
    <w:p w14:paraId="410E19CC" w14:textId="77777777" w:rsidR="009F735E" w:rsidRPr="009B0CD6" w:rsidRDefault="009F735E" w:rsidP="00211273">
      <w:pPr>
        <w:autoSpaceDE w:val="0"/>
        <w:autoSpaceDN w:val="0"/>
        <w:adjustRightInd w:val="0"/>
        <w:spacing w:after="0" w:line="240" w:lineRule="auto"/>
        <w:ind w:left="142" w:hanging="142"/>
        <w:rPr>
          <w:rFonts w:cs="Calibri"/>
          <w:sz w:val="20"/>
          <w:szCs w:val="20"/>
        </w:rPr>
      </w:pPr>
    </w:p>
    <w:p w14:paraId="550080CC" w14:textId="77777777" w:rsidR="009F735E" w:rsidRPr="009B0CD6" w:rsidRDefault="009F735E" w:rsidP="00DD5BF4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="Calibri"/>
          <w:sz w:val="20"/>
          <w:szCs w:val="20"/>
        </w:rPr>
      </w:pPr>
    </w:p>
    <w:p w14:paraId="0F59FC36" w14:textId="77777777" w:rsidR="00616A6C" w:rsidRDefault="00616A6C" w:rsidP="00997669">
      <w:pPr>
        <w:spacing w:line="240" w:lineRule="auto"/>
        <w:jc w:val="both"/>
        <w:rPr>
          <w:rFonts w:cs="Calibri"/>
          <w:sz w:val="20"/>
          <w:szCs w:val="20"/>
        </w:rPr>
      </w:pPr>
      <w:bookmarkStart w:id="0" w:name="_Hlk165908142"/>
    </w:p>
    <w:p w14:paraId="0A2D5EE4" w14:textId="77777777" w:rsidR="00E648FD" w:rsidRPr="009B0CD6" w:rsidRDefault="00E648FD" w:rsidP="00997669">
      <w:pPr>
        <w:spacing w:line="240" w:lineRule="auto"/>
        <w:jc w:val="both"/>
        <w:rPr>
          <w:rFonts w:cs="Calibri"/>
          <w:b/>
          <w:sz w:val="20"/>
          <w:szCs w:val="20"/>
        </w:rPr>
      </w:pPr>
    </w:p>
    <w:bookmarkEnd w:id="0"/>
    <w:p w14:paraId="099DF7F2" w14:textId="77777777" w:rsidR="00306717" w:rsidRPr="009B0CD6" w:rsidRDefault="00306717" w:rsidP="00306717">
      <w:pPr>
        <w:spacing w:line="240" w:lineRule="auto"/>
        <w:ind w:left="2832" w:firstLine="708"/>
        <w:jc w:val="both"/>
        <w:rPr>
          <w:rFonts w:cs="Calibri"/>
          <w:b/>
          <w:sz w:val="20"/>
          <w:szCs w:val="20"/>
        </w:rPr>
      </w:pPr>
      <w:r w:rsidRPr="009B0CD6">
        <w:rPr>
          <w:rFonts w:cs="Calibri"/>
          <w:b/>
          <w:sz w:val="20"/>
          <w:szCs w:val="20"/>
        </w:rPr>
        <w:t>Postanowienia ogólne</w:t>
      </w:r>
    </w:p>
    <w:p w14:paraId="0C3DAB5A" w14:textId="77777777" w:rsidR="00997669" w:rsidRPr="009B0CD6" w:rsidRDefault="00997669" w:rsidP="00914818">
      <w:pPr>
        <w:spacing w:line="240" w:lineRule="auto"/>
        <w:ind w:left="4248"/>
        <w:jc w:val="both"/>
        <w:rPr>
          <w:rFonts w:cs="Calibri"/>
          <w:b/>
          <w:sz w:val="20"/>
          <w:szCs w:val="20"/>
        </w:rPr>
      </w:pPr>
      <w:r w:rsidRPr="009B0CD6">
        <w:rPr>
          <w:rFonts w:cs="Calibri"/>
          <w:b/>
          <w:sz w:val="20"/>
          <w:szCs w:val="20"/>
        </w:rPr>
        <w:t>§ 2</w:t>
      </w:r>
    </w:p>
    <w:p w14:paraId="34E34428" w14:textId="77777777" w:rsidR="009E5FAD" w:rsidRPr="009B0CD6" w:rsidRDefault="009F735E" w:rsidP="00DD5BF4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="Calibri"/>
          <w:b/>
          <w:bCs/>
          <w:sz w:val="20"/>
          <w:szCs w:val="20"/>
        </w:rPr>
      </w:pPr>
      <w:r w:rsidRPr="009B0CD6">
        <w:rPr>
          <w:rFonts w:cs="Calibri"/>
          <w:b/>
          <w:bCs/>
          <w:sz w:val="20"/>
          <w:szCs w:val="20"/>
        </w:rPr>
        <w:t>Ilekroć jest mowa o :</w:t>
      </w:r>
    </w:p>
    <w:p w14:paraId="0DBA8FAC" w14:textId="77777777" w:rsidR="009F735E" w:rsidRPr="009B0CD6" w:rsidRDefault="009F735E" w:rsidP="00DD5BF4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="Calibri"/>
          <w:b/>
          <w:bCs/>
          <w:sz w:val="20"/>
          <w:szCs w:val="20"/>
        </w:rPr>
      </w:pPr>
    </w:p>
    <w:p w14:paraId="4926647E" w14:textId="77777777" w:rsidR="006C1622" w:rsidRPr="00CE6521" w:rsidRDefault="00C96677" w:rsidP="005C5E8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CE6521">
        <w:rPr>
          <w:rFonts w:cs="Calibri"/>
          <w:b/>
          <w:sz w:val="20"/>
          <w:szCs w:val="20"/>
        </w:rPr>
        <w:t>Staroście</w:t>
      </w:r>
      <w:r w:rsidRPr="00CE6521">
        <w:rPr>
          <w:rFonts w:cs="Calibri"/>
          <w:sz w:val="20"/>
          <w:szCs w:val="20"/>
        </w:rPr>
        <w:t>- oznacza to Dyrektora Powiatowego Urzędu Pracy w Kraśniku działającego w jego imieniu                      z upoważnienia Zarządu Powiatu Kraśnickiego</w:t>
      </w:r>
      <w:r w:rsidR="006C1622" w:rsidRPr="00CE6521">
        <w:rPr>
          <w:rFonts w:cs="Calibri"/>
          <w:sz w:val="20"/>
          <w:szCs w:val="20"/>
        </w:rPr>
        <w:t>,</w:t>
      </w:r>
    </w:p>
    <w:p w14:paraId="60EA19A7" w14:textId="77777777" w:rsidR="006C1622" w:rsidRPr="00CE6521" w:rsidRDefault="00C96677" w:rsidP="005C5E8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CE6521">
        <w:rPr>
          <w:rFonts w:cs="Calibri"/>
          <w:b/>
          <w:sz w:val="20"/>
          <w:szCs w:val="20"/>
        </w:rPr>
        <w:t>Urzędzie</w:t>
      </w:r>
      <w:r w:rsidRPr="00CE6521">
        <w:rPr>
          <w:rFonts w:cs="Calibri"/>
          <w:sz w:val="20"/>
          <w:szCs w:val="20"/>
        </w:rPr>
        <w:t>- oznacza to Powiatowy Urząd Pracy w Kraśniku</w:t>
      </w:r>
      <w:r w:rsidR="006C1622" w:rsidRPr="00CE6521">
        <w:rPr>
          <w:rFonts w:cs="Calibri"/>
          <w:sz w:val="20"/>
          <w:szCs w:val="20"/>
        </w:rPr>
        <w:t>,</w:t>
      </w:r>
    </w:p>
    <w:p w14:paraId="0FE6FA61" w14:textId="77777777" w:rsidR="00CE6521" w:rsidRDefault="00C96677" w:rsidP="005C5E86">
      <w:pPr>
        <w:numPr>
          <w:ilvl w:val="0"/>
          <w:numId w:val="20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9B0CD6">
        <w:rPr>
          <w:rFonts w:cs="Calibri"/>
          <w:b/>
          <w:sz w:val="20"/>
          <w:szCs w:val="20"/>
        </w:rPr>
        <w:t>Funduszu</w:t>
      </w:r>
      <w:r w:rsidRPr="009B0CD6">
        <w:rPr>
          <w:rFonts w:cs="Calibri"/>
          <w:sz w:val="20"/>
          <w:szCs w:val="20"/>
        </w:rPr>
        <w:t xml:space="preserve"> – oznacza to Państwowy Fundusz Rehabi</w:t>
      </w:r>
      <w:r w:rsidR="006C1622" w:rsidRPr="009B0CD6">
        <w:rPr>
          <w:rFonts w:cs="Calibri"/>
          <w:sz w:val="20"/>
          <w:szCs w:val="20"/>
        </w:rPr>
        <w:t>litacji Osób Niepełnosprawnych,</w:t>
      </w:r>
    </w:p>
    <w:p w14:paraId="2B20257E" w14:textId="77777777" w:rsidR="00C07778" w:rsidRPr="00CE6521" w:rsidRDefault="00C07778" w:rsidP="005C5E86">
      <w:pPr>
        <w:numPr>
          <w:ilvl w:val="0"/>
          <w:numId w:val="20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E6521">
        <w:rPr>
          <w:rFonts w:cs="Calibri"/>
          <w:b/>
          <w:color w:val="000000"/>
          <w:sz w:val="20"/>
          <w:szCs w:val="20"/>
        </w:rPr>
        <w:t>ustawie</w:t>
      </w:r>
      <w:r w:rsidRPr="00CE6521">
        <w:rPr>
          <w:rFonts w:cs="Calibri"/>
          <w:color w:val="000000"/>
          <w:sz w:val="20"/>
          <w:szCs w:val="20"/>
        </w:rPr>
        <w:t xml:space="preserve"> - oznacza to ustawę z dnia z dnia 27 sierpnia 19</w:t>
      </w:r>
      <w:r w:rsidR="00914818" w:rsidRPr="00CE6521">
        <w:rPr>
          <w:rFonts w:cs="Calibri"/>
          <w:color w:val="000000"/>
          <w:sz w:val="20"/>
          <w:szCs w:val="20"/>
        </w:rPr>
        <w:t>97 r. o rehabilitacji zawodowej</w:t>
      </w:r>
      <w:r w:rsidRPr="00CE6521">
        <w:rPr>
          <w:rFonts w:cs="Calibri"/>
          <w:color w:val="000000"/>
          <w:sz w:val="20"/>
          <w:szCs w:val="20"/>
        </w:rPr>
        <w:t xml:space="preserve"> społecznej oraz zatrudnianiu osób niepełnosprawnych</w:t>
      </w:r>
      <w:r w:rsidR="006C1622" w:rsidRPr="00CE6521">
        <w:rPr>
          <w:rFonts w:cs="Calibri"/>
          <w:color w:val="000000"/>
          <w:sz w:val="20"/>
          <w:szCs w:val="20"/>
        </w:rPr>
        <w:t>,</w:t>
      </w:r>
    </w:p>
    <w:p w14:paraId="0B4B2CD7" w14:textId="77777777" w:rsidR="00C07778" w:rsidRPr="009B0CD6" w:rsidRDefault="00C07778" w:rsidP="005C5E86">
      <w:pPr>
        <w:numPr>
          <w:ilvl w:val="0"/>
          <w:numId w:val="20"/>
        </w:num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9B0CD6">
        <w:rPr>
          <w:rFonts w:cs="Calibri"/>
          <w:b/>
          <w:color w:val="000000"/>
          <w:sz w:val="20"/>
          <w:szCs w:val="20"/>
        </w:rPr>
        <w:t>rozporządzeniu</w:t>
      </w:r>
      <w:r w:rsidRPr="009B0CD6">
        <w:rPr>
          <w:rFonts w:cs="Calibri"/>
          <w:color w:val="000000"/>
          <w:sz w:val="20"/>
          <w:szCs w:val="20"/>
        </w:rPr>
        <w:t xml:space="preserve"> - oznacza to rozporządzenie Ministra Pracy i Polityki Społecznej z dnia 11 marca 2011 r. </w:t>
      </w:r>
      <w:r w:rsidRPr="009B0CD6">
        <w:rPr>
          <w:rFonts w:cs="Calibri"/>
          <w:i/>
          <w:color w:val="000000"/>
          <w:sz w:val="20"/>
          <w:szCs w:val="20"/>
        </w:rPr>
        <w:t xml:space="preserve">w </w:t>
      </w:r>
      <w:r w:rsidRPr="009B0CD6">
        <w:rPr>
          <w:rFonts w:cs="Calibri"/>
          <w:color w:val="000000"/>
          <w:sz w:val="20"/>
          <w:szCs w:val="20"/>
        </w:rPr>
        <w:t>sprawie zwrotu kosztów wyposażenia stanowiska pracy osoby niepełnosprawnej</w:t>
      </w:r>
      <w:r w:rsidR="006C1622" w:rsidRPr="009B0CD6">
        <w:rPr>
          <w:rFonts w:cs="Calibri"/>
          <w:color w:val="000000"/>
          <w:sz w:val="20"/>
          <w:szCs w:val="20"/>
        </w:rPr>
        <w:t>,</w:t>
      </w:r>
    </w:p>
    <w:p w14:paraId="5E03F451" w14:textId="77777777" w:rsidR="00C07778" w:rsidRPr="009B0CD6" w:rsidRDefault="00C07778" w:rsidP="005C5E86">
      <w:pPr>
        <w:numPr>
          <w:ilvl w:val="0"/>
          <w:numId w:val="20"/>
        </w:num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9B0CD6">
        <w:rPr>
          <w:rFonts w:cs="Calibri"/>
          <w:b/>
          <w:color w:val="000000"/>
          <w:sz w:val="20"/>
          <w:szCs w:val="20"/>
        </w:rPr>
        <w:t xml:space="preserve">osobie niepełnosprawnej </w:t>
      </w:r>
      <w:r w:rsidRPr="009B0CD6">
        <w:rPr>
          <w:rFonts w:cs="Calibri"/>
          <w:color w:val="000000"/>
          <w:sz w:val="20"/>
          <w:szCs w:val="20"/>
        </w:rPr>
        <w:t>- oznacza to osobę niepełnosprawną zarejestrowaną w Urzędzie jako bezrobotna  lub poszukująca  pracy   niepozostająca w  zatrudnieniu, w rozumieniu  przepisów  ustawy z dnia 20 kwietnia 2004 r. o promocji zatrudnienia i instytucjach rynku pracy</w:t>
      </w:r>
      <w:r w:rsidR="006C1622" w:rsidRPr="009B0CD6">
        <w:rPr>
          <w:rFonts w:cs="Calibri"/>
          <w:color w:val="000000"/>
          <w:sz w:val="20"/>
          <w:szCs w:val="20"/>
        </w:rPr>
        <w:t>,</w:t>
      </w:r>
    </w:p>
    <w:p w14:paraId="58C0BAD0" w14:textId="77777777" w:rsidR="00C07778" w:rsidRPr="009B0CD6" w:rsidRDefault="00C07778" w:rsidP="005C5E86">
      <w:pPr>
        <w:numPr>
          <w:ilvl w:val="0"/>
          <w:numId w:val="20"/>
        </w:num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9B0CD6">
        <w:rPr>
          <w:rFonts w:cs="Calibri"/>
          <w:b/>
          <w:color w:val="000000"/>
          <w:sz w:val="20"/>
          <w:szCs w:val="20"/>
        </w:rPr>
        <w:t xml:space="preserve">Pracodawcy </w:t>
      </w:r>
      <w:r w:rsidRPr="009B0CD6">
        <w:rPr>
          <w:rFonts w:cs="Calibri"/>
          <w:color w:val="000000"/>
          <w:sz w:val="20"/>
          <w:szCs w:val="20"/>
        </w:rPr>
        <w:t>- oznacza to jednostkę organizacyjną choćby nie posiadała osobowości prawnej, a także osobę fizyczną, zatrudniającą co najmniej jednego pracownika</w:t>
      </w:r>
      <w:r w:rsidR="006C1622" w:rsidRPr="009B0CD6">
        <w:rPr>
          <w:rFonts w:cs="Calibri"/>
          <w:color w:val="000000"/>
          <w:sz w:val="20"/>
          <w:szCs w:val="20"/>
        </w:rPr>
        <w:t>,</w:t>
      </w:r>
    </w:p>
    <w:p w14:paraId="74CBB346" w14:textId="77777777" w:rsidR="006C1622" w:rsidRPr="00E648FD" w:rsidRDefault="00C96677" w:rsidP="005C5E8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9B0CD6">
        <w:rPr>
          <w:rFonts w:cs="Calibri"/>
          <w:b/>
          <w:sz w:val="20"/>
          <w:szCs w:val="20"/>
        </w:rPr>
        <w:t>odsetkach</w:t>
      </w:r>
      <w:r w:rsidRPr="009B0CD6">
        <w:rPr>
          <w:rFonts w:cs="Calibri"/>
          <w:sz w:val="20"/>
          <w:szCs w:val="20"/>
        </w:rPr>
        <w:t xml:space="preserve"> – oznacza to odsetki od środków, naliczone od dnia ich otrzymania, w wysokości określonej jak dla zaległości podatkowych;</w:t>
      </w:r>
    </w:p>
    <w:p w14:paraId="45A96BFB" w14:textId="77777777" w:rsidR="006C1622" w:rsidRPr="00E648FD" w:rsidRDefault="00C96677" w:rsidP="005C5E8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9B0CD6">
        <w:rPr>
          <w:rFonts w:cs="Calibri"/>
          <w:b/>
          <w:sz w:val="20"/>
          <w:szCs w:val="20"/>
        </w:rPr>
        <w:t>PUP</w:t>
      </w:r>
      <w:r w:rsidRPr="009B0CD6">
        <w:rPr>
          <w:rFonts w:cs="Calibri"/>
          <w:sz w:val="20"/>
          <w:szCs w:val="20"/>
        </w:rPr>
        <w:t xml:space="preserve"> – oznacza to Powiatowy Urząd Pracy w Kraśniku</w:t>
      </w:r>
      <w:r w:rsidR="006C1622" w:rsidRPr="009B0CD6">
        <w:rPr>
          <w:rFonts w:cs="Calibri"/>
          <w:sz w:val="20"/>
          <w:szCs w:val="20"/>
        </w:rPr>
        <w:t>,</w:t>
      </w:r>
    </w:p>
    <w:p w14:paraId="0FA0573A" w14:textId="77777777" w:rsidR="00C07778" w:rsidRPr="009B0CD6" w:rsidRDefault="00C96677" w:rsidP="005C5E86">
      <w:pPr>
        <w:numPr>
          <w:ilvl w:val="0"/>
          <w:numId w:val="20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9B0CD6">
        <w:rPr>
          <w:rFonts w:cs="Calibri"/>
          <w:b/>
          <w:sz w:val="20"/>
          <w:szCs w:val="20"/>
        </w:rPr>
        <w:t xml:space="preserve">pomocy de </w:t>
      </w:r>
      <w:proofErr w:type="spellStart"/>
      <w:r w:rsidRPr="009B0CD6">
        <w:rPr>
          <w:rFonts w:cs="Calibri"/>
          <w:b/>
          <w:sz w:val="20"/>
          <w:szCs w:val="20"/>
        </w:rPr>
        <w:t>minimis</w:t>
      </w:r>
      <w:proofErr w:type="spellEnd"/>
      <w:r w:rsidRPr="009B0CD6">
        <w:rPr>
          <w:rFonts w:cs="Calibri"/>
          <w:sz w:val="20"/>
          <w:szCs w:val="20"/>
        </w:rPr>
        <w:t xml:space="preserve"> – oznacza to pomoc udzielaną ze środków publicznych, nie wymagającą n</w:t>
      </w:r>
      <w:r w:rsidR="006C1622" w:rsidRPr="009B0CD6">
        <w:rPr>
          <w:rFonts w:cs="Calibri"/>
          <w:sz w:val="20"/>
          <w:szCs w:val="20"/>
        </w:rPr>
        <w:t>otyfikacji Komisji Europejskiej,</w:t>
      </w:r>
    </w:p>
    <w:p w14:paraId="153EF3C9" w14:textId="77777777" w:rsidR="00C07778" w:rsidRPr="009B0CD6" w:rsidRDefault="00C07778" w:rsidP="005C5E86">
      <w:pPr>
        <w:numPr>
          <w:ilvl w:val="0"/>
          <w:numId w:val="20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9B0CD6">
        <w:rPr>
          <w:rFonts w:cs="Calibri"/>
          <w:b/>
          <w:sz w:val="20"/>
          <w:szCs w:val="20"/>
        </w:rPr>
        <w:t>stanowisku pracy</w:t>
      </w:r>
      <w:r w:rsidRPr="009B0CD6">
        <w:rPr>
          <w:rFonts w:cs="Calibri"/>
          <w:sz w:val="20"/>
          <w:szCs w:val="20"/>
        </w:rPr>
        <w:t xml:space="preserve"> - </w:t>
      </w:r>
      <w:r w:rsidRPr="009B0CD6">
        <w:rPr>
          <w:rFonts w:cs="Calibri"/>
          <w:color w:val="000000"/>
          <w:sz w:val="20"/>
          <w:szCs w:val="20"/>
        </w:rPr>
        <w:t>stanowisko  wyposażone   w  maszyny, urządzenia niezbędne  do wykonywania pracy przez skierowaną osobę niepełnosprawną znajdujące się we wskazanym przez pracodawcę miejscu pracy (adresie) określonym w umowie o refundację z Państwowego Funduszu Rehabilitacji Osób Niepełnosprawnych kosztów wyposażenia stanowiska pracy dla osoby niepełnosprawnej</w:t>
      </w:r>
      <w:r w:rsidR="006C1622" w:rsidRPr="009B0CD6">
        <w:rPr>
          <w:rFonts w:cs="Calibri"/>
          <w:color w:val="000000"/>
          <w:sz w:val="20"/>
          <w:szCs w:val="20"/>
        </w:rPr>
        <w:t>,</w:t>
      </w:r>
    </w:p>
    <w:p w14:paraId="2B1B23D6" w14:textId="77777777" w:rsidR="00C96677" w:rsidRDefault="00C96677" w:rsidP="005C5E8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9B0CD6">
        <w:rPr>
          <w:rFonts w:cs="Calibri"/>
          <w:b/>
          <w:sz w:val="20"/>
          <w:szCs w:val="20"/>
        </w:rPr>
        <w:t>Pracodawcy</w:t>
      </w:r>
      <w:r w:rsidRPr="009B0CD6">
        <w:rPr>
          <w:rFonts w:cs="Calibri"/>
          <w:sz w:val="20"/>
          <w:szCs w:val="20"/>
        </w:rPr>
        <w:t xml:space="preserve"> – oznacza to jednostkę organizacyjną, chociażby nie posiadała osobowości prawnej, a także osobę fizyczną, jeżeli zatrudniają one</w:t>
      </w:r>
      <w:r w:rsidR="006C1622" w:rsidRPr="009B0CD6">
        <w:rPr>
          <w:rFonts w:cs="Calibri"/>
          <w:sz w:val="20"/>
          <w:szCs w:val="20"/>
        </w:rPr>
        <w:t xml:space="preserve"> co najmniej jednego pracownika,</w:t>
      </w:r>
    </w:p>
    <w:p w14:paraId="4B3A9CF6" w14:textId="77777777" w:rsidR="00E648FD" w:rsidRPr="00CE6521" w:rsidRDefault="00E648FD" w:rsidP="005C5E8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9B0CD6">
        <w:rPr>
          <w:rFonts w:cs="Calibri"/>
          <w:b/>
          <w:sz w:val="20"/>
          <w:szCs w:val="20"/>
        </w:rPr>
        <w:t>przeciętnym wynagrodzeniu</w:t>
      </w:r>
      <w:r w:rsidRPr="009B0CD6">
        <w:rPr>
          <w:rFonts w:cs="Calibri"/>
          <w:sz w:val="20"/>
          <w:szCs w:val="20"/>
        </w:rPr>
        <w:t xml:space="preserve"> – oznacza to przeciętne miesięczne wynagrodzenie w poprzednim kwartale, obowiązujące od pierwszego dnia następnego miesiąca po ogłoszeniu przez Prezesa Głównego Urzędu Statystycznego w Dzienniku Urzędowym Rzeczpospolitej Polskiej „Monitor Polski”, na podstawie art. 20 pkt 2 ustawy z dnia 17 grudnia 1998 r. o emeryturach i rentach z Funduszu Ubezpieczeń Społecznych,</w:t>
      </w:r>
    </w:p>
    <w:p w14:paraId="22A46981" w14:textId="77777777" w:rsidR="00E648FD" w:rsidRPr="009B0CD6" w:rsidRDefault="00E648FD" w:rsidP="005C5E86">
      <w:pPr>
        <w:numPr>
          <w:ilvl w:val="0"/>
          <w:numId w:val="20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9B0CD6">
        <w:rPr>
          <w:rFonts w:cs="Calibri"/>
          <w:b/>
          <w:sz w:val="20"/>
          <w:szCs w:val="20"/>
        </w:rPr>
        <w:t>Umowie</w:t>
      </w:r>
      <w:r w:rsidRPr="009B0CD6">
        <w:rPr>
          <w:rFonts w:cs="Calibri"/>
          <w:sz w:val="20"/>
          <w:szCs w:val="20"/>
        </w:rPr>
        <w:t xml:space="preserve"> – oznacza to umowę o zwrot kosztów wyposażenia stanowiska pracy osoby niepełnosprawnej, finansowany ze środków PFRON,</w:t>
      </w:r>
    </w:p>
    <w:p w14:paraId="18702F11" w14:textId="77777777" w:rsidR="00E648FD" w:rsidRPr="009B0CD6" w:rsidRDefault="00E648FD" w:rsidP="005C5E86">
      <w:pPr>
        <w:numPr>
          <w:ilvl w:val="0"/>
          <w:numId w:val="20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9B0CD6">
        <w:rPr>
          <w:rFonts w:cs="Calibri"/>
          <w:b/>
          <w:sz w:val="20"/>
          <w:szCs w:val="20"/>
        </w:rPr>
        <w:t>Wniosku</w:t>
      </w:r>
      <w:r w:rsidRPr="009B0CD6">
        <w:rPr>
          <w:rFonts w:cs="Calibri"/>
          <w:sz w:val="20"/>
          <w:szCs w:val="20"/>
        </w:rPr>
        <w:t>– oznacza to, wypełniony w sposób czytelny i składany przez Pracodawcę, Wniosek (</w:t>
      </w:r>
      <w:proofErr w:type="spellStart"/>
      <w:r w:rsidRPr="009B0CD6">
        <w:rPr>
          <w:rFonts w:cs="Calibri"/>
          <w:sz w:val="20"/>
          <w:szCs w:val="20"/>
        </w:rPr>
        <w:t>Wn</w:t>
      </w:r>
      <w:proofErr w:type="spellEnd"/>
      <w:r w:rsidRPr="009B0CD6">
        <w:rPr>
          <w:rFonts w:cs="Calibri"/>
          <w:sz w:val="20"/>
          <w:szCs w:val="20"/>
        </w:rPr>
        <w:t>-W) o przyznanie refundacji kosztów wyposażenia stanowiska pracy osoby niepełnosprawnej, którego wzór określono w cyt. wyżej rozporządzeniu Ministra Pracy i Polityki Społecznej z dnia 11 marca 2011 r. w sprawie zwrotu kosztów wyposażenia stanowiska pracy osoby niepełnosprawnej wraz z załącznikami.</w:t>
      </w:r>
    </w:p>
    <w:p w14:paraId="22CA514E" w14:textId="77777777" w:rsidR="00E648FD" w:rsidRPr="009B0CD6" w:rsidRDefault="00E648FD" w:rsidP="005C5E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sz w:val="20"/>
          <w:szCs w:val="20"/>
        </w:rPr>
      </w:pPr>
    </w:p>
    <w:p w14:paraId="469DE4AB" w14:textId="77777777" w:rsidR="00FD38D6" w:rsidRPr="009B0CD6" w:rsidRDefault="00FD38D6" w:rsidP="005C5E86">
      <w:p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</w:p>
    <w:p w14:paraId="325A4AF7" w14:textId="77777777" w:rsidR="00FD38D6" w:rsidRPr="009B0CD6" w:rsidRDefault="00FD38D6" w:rsidP="005C5E86">
      <w:pPr>
        <w:autoSpaceDE w:val="0"/>
        <w:autoSpaceDN w:val="0"/>
        <w:adjustRightInd w:val="0"/>
        <w:spacing w:line="240" w:lineRule="auto"/>
        <w:ind w:left="3764" w:firstLine="490"/>
        <w:jc w:val="both"/>
        <w:rPr>
          <w:rFonts w:cs="Calibri"/>
          <w:b/>
          <w:sz w:val="20"/>
          <w:szCs w:val="20"/>
        </w:rPr>
      </w:pPr>
      <w:r w:rsidRPr="009B0CD6">
        <w:rPr>
          <w:rFonts w:cs="Calibri"/>
          <w:b/>
          <w:sz w:val="20"/>
          <w:szCs w:val="20"/>
        </w:rPr>
        <w:t xml:space="preserve">§ </w:t>
      </w:r>
      <w:r w:rsidR="004D5701" w:rsidRPr="009B0CD6">
        <w:rPr>
          <w:rFonts w:cs="Calibri"/>
          <w:b/>
          <w:sz w:val="20"/>
          <w:szCs w:val="20"/>
        </w:rPr>
        <w:t>3</w:t>
      </w:r>
    </w:p>
    <w:p w14:paraId="4CFAAD36" w14:textId="77777777" w:rsidR="00914818" w:rsidRPr="00914818" w:rsidRDefault="006F7A86" w:rsidP="005C5E86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9B0CD6">
        <w:rPr>
          <w:rFonts w:cs="Calibri"/>
          <w:sz w:val="20"/>
          <w:szCs w:val="20"/>
        </w:rPr>
        <w:t xml:space="preserve">Zgodnie z art. 26e ustawy oraz rozporządzeniem </w:t>
      </w:r>
      <w:r w:rsidR="008736CA" w:rsidRPr="009B0CD6">
        <w:rPr>
          <w:rFonts w:cs="Calibri"/>
          <w:sz w:val="20"/>
          <w:szCs w:val="20"/>
        </w:rPr>
        <w:t>Starosta</w:t>
      </w:r>
      <w:r w:rsidRPr="009B0CD6">
        <w:rPr>
          <w:rFonts w:cs="Calibri"/>
          <w:sz w:val="20"/>
          <w:szCs w:val="20"/>
        </w:rPr>
        <w:t xml:space="preserve"> może ze środków Funduszu zwrócić koszty wyposażenia stanowiska pracy w wysokości określonej w umowie lecz nie wyższej niż  do wysokości 15-krotnego przeciętnego  wynagrodzenia - zwanego dalej „refundacją” Pracodawcy, który przez okres co najmniej 36 miesięcy zatrudni osobę niepełnosprawną skierowaną przez PUP.</w:t>
      </w:r>
    </w:p>
    <w:p w14:paraId="47D3D565" w14:textId="77777777" w:rsidR="006F7A86" w:rsidRPr="009B0CD6" w:rsidRDefault="006F7A86" w:rsidP="005C5E86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9B0CD6">
        <w:rPr>
          <w:rFonts w:cs="Calibri"/>
          <w:sz w:val="20"/>
          <w:szCs w:val="20"/>
        </w:rPr>
        <w:t>Wysokość przyznanych środków jest ustalana z uwzględnieniem: kalkulacji wydatków na utworzenie stanowiska pracy dla osoby niepełnosprawnej w ramach wnioskowanych środków, wysokości środków własnych Pracodawcy, wysokości posiadanych środków Państwowego Funduszu Rehabilitacji Osób Niepełnosprawnych przeznaczonych na ten cel w danym roku oraz po dokonaniu oceny czy planowane wydatki są bezpośrednio i jednoznacznie związane z utworzeniem tego stanowiska.</w:t>
      </w:r>
    </w:p>
    <w:p w14:paraId="24AE694C" w14:textId="77777777" w:rsidR="004D5701" w:rsidRDefault="004D5701" w:rsidP="004D5701">
      <w:pPr>
        <w:spacing w:after="0" w:line="240" w:lineRule="auto"/>
        <w:ind w:left="720"/>
        <w:jc w:val="both"/>
        <w:rPr>
          <w:rFonts w:cs="Calibri"/>
          <w:sz w:val="20"/>
          <w:szCs w:val="20"/>
        </w:rPr>
      </w:pPr>
    </w:p>
    <w:p w14:paraId="520A47C6" w14:textId="77777777" w:rsidR="00973342" w:rsidRDefault="00973342" w:rsidP="004D5701">
      <w:pPr>
        <w:spacing w:after="0" w:line="240" w:lineRule="auto"/>
        <w:ind w:left="720"/>
        <w:jc w:val="both"/>
        <w:rPr>
          <w:rFonts w:cs="Calibri"/>
          <w:sz w:val="20"/>
          <w:szCs w:val="20"/>
        </w:rPr>
      </w:pPr>
    </w:p>
    <w:p w14:paraId="6F70557D" w14:textId="77777777" w:rsidR="00973342" w:rsidRPr="009B0CD6" w:rsidRDefault="00973342" w:rsidP="004D5701">
      <w:pPr>
        <w:spacing w:after="0" w:line="240" w:lineRule="auto"/>
        <w:ind w:left="720"/>
        <w:jc w:val="both"/>
        <w:rPr>
          <w:rFonts w:cs="Calibri"/>
          <w:sz w:val="20"/>
          <w:szCs w:val="20"/>
        </w:rPr>
      </w:pPr>
    </w:p>
    <w:p w14:paraId="438C7F17" w14:textId="77777777" w:rsidR="008A0347" w:rsidRPr="009B0CD6" w:rsidRDefault="004D5701" w:rsidP="005044D4">
      <w:pPr>
        <w:autoSpaceDE w:val="0"/>
        <w:autoSpaceDN w:val="0"/>
        <w:adjustRightInd w:val="0"/>
        <w:spacing w:line="240" w:lineRule="auto"/>
        <w:ind w:left="3556" w:firstLine="698"/>
        <w:rPr>
          <w:rFonts w:cs="Calibri"/>
          <w:b/>
          <w:sz w:val="20"/>
          <w:szCs w:val="20"/>
        </w:rPr>
      </w:pPr>
      <w:r w:rsidRPr="009B0CD6">
        <w:rPr>
          <w:rFonts w:cs="Calibri"/>
          <w:b/>
          <w:sz w:val="20"/>
          <w:szCs w:val="20"/>
        </w:rPr>
        <w:t>§ 4</w:t>
      </w:r>
    </w:p>
    <w:p w14:paraId="7FF477BC" w14:textId="77777777" w:rsidR="00C63E11" w:rsidRPr="009B0CD6" w:rsidRDefault="00C63E11" w:rsidP="00EC2D9B">
      <w:pPr>
        <w:numPr>
          <w:ilvl w:val="0"/>
          <w:numId w:val="15"/>
        </w:num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9B0CD6">
        <w:rPr>
          <w:rFonts w:cs="Calibri"/>
          <w:color w:val="000000"/>
          <w:sz w:val="20"/>
          <w:szCs w:val="20"/>
        </w:rPr>
        <w:t>Refundacja obejmuje:</w:t>
      </w:r>
    </w:p>
    <w:p w14:paraId="60A25417" w14:textId="77777777" w:rsidR="00C63E11" w:rsidRPr="009B0CD6" w:rsidRDefault="00C63E11" w:rsidP="00EC2D9B">
      <w:pPr>
        <w:numPr>
          <w:ilvl w:val="0"/>
          <w:numId w:val="14"/>
        </w:num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9B0CD6">
        <w:rPr>
          <w:rFonts w:cs="Calibri"/>
          <w:color w:val="000000"/>
          <w:sz w:val="20"/>
          <w:szCs w:val="20"/>
        </w:rPr>
        <w:t>udokumentowane koszty zakupu lub wytworzenia wyposażenia stanowiska pracy,                    na którym  będzie wykonywać pracę osoba niepełnosprawna;</w:t>
      </w:r>
    </w:p>
    <w:p w14:paraId="4E80ECAB" w14:textId="77777777" w:rsidR="008736CA" w:rsidRPr="009B0CD6" w:rsidRDefault="00C63E11" w:rsidP="00EC2D9B">
      <w:pPr>
        <w:numPr>
          <w:ilvl w:val="0"/>
          <w:numId w:val="14"/>
        </w:num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9B0CD6">
        <w:rPr>
          <w:rFonts w:cs="Calibri"/>
          <w:color w:val="000000"/>
          <w:sz w:val="20"/>
          <w:szCs w:val="20"/>
        </w:rPr>
        <w:t>kwotę nie podlegającego odliczeniu</w:t>
      </w:r>
      <w:r w:rsidR="008736CA" w:rsidRPr="009B0CD6">
        <w:rPr>
          <w:rFonts w:cs="Calibri"/>
          <w:color w:val="000000"/>
          <w:sz w:val="20"/>
          <w:szCs w:val="20"/>
        </w:rPr>
        <w:t>:</w:t>
      </w:r>
    </w:p>
    <w:p w14:paraId="43042EB1" w14:textId="77777777" w:rsidR="008736CA" w:rsidRPr="009B0CD6" w:rsidRDefault="00C63E11" w:rsidP="00EC2D9B">
      <w:pPr>
        <w:numPr>
          <w:ilvl w:val="0"/>
          <w:numId w:val="17"/>
        </w:num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9B0CD6">
        <w:rPr>
          <w:rFonts w:cs="Calibri"/>
          <w:color w:val="000000"/>
          <w:sz w:val="20"/>
          <w:szCs w:val="20"/>
        </w:rPr>
        <w:t>podatku od towarów i usług</w:t>
      </w:r>
      <w:r w:rsidR="008736CA" w:rsidRPr="009B0CD6">
        <w:rPr>
          <w:rFonts w:cs="Calibri"/>
          <w:color w:val="000000"/>
          <w:sz w:val="20"/>
          <w:szCs w:val="20"/>
        </w:rPr>
        <w:t>,</w:t>
      </w:r>
    </w:p>
    <w:p w14:paraId="12801C96" w14:textId="77777777" w:rsidR="008736CA" w:rsidRPr="009B0CD6" w:rsidRDefault="00C63E11" w:rsidP="00EC2D9B">
      <w:pPr>
        <w:numPr>
          <w:ilvl w:val="0"/>
          <w:numId w:val="17"/>
        </w:num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9B0CD6">
        <w:rPr>
          <w:rFonts w:cs="Calibri"/>
          <w:color w:val="000000"/>
          <w:sz w:val="20"/>
          <w:szCs w:val="20"/>
        </w:rPr>
        <w:t>podatku</w:t>
      </w:r>
      <w:r w:rsidR="00674643">
        <w:rPr>
          <w:rFonts w:cs="Calibri"/>
          <w:color w:val="000000"/>
          <w:sz w:val="20"/>
          <w:szCs w:val="20"/>
        </w:rPr>
        <w:t xml:space="preserve"> </w:t>
      </w:r>
      <w:r w:rsidRPr="009B0CD6">
        <w:rPr>
          <w:rFonts w:cs="Calibri"/>
          <w:color w:val="000000"/>
          <w:sz w:val="20"/>
          <w:szCs w:val="20"/>
        </w:rPr>
        <w:t xml:space="preserve">akcyzowego, </w:t>
      </w:r>
    </w:p>
    <w:p w14:paraId="57D569A0" w14:textId="77777777" w:rsidR="00C63E11" w:rsidRPr="009B0CD6" w:rsidRDefault="00C63E11" w:rsidP="008736CA">
      <w:pPr>
        <w:spacing w:after="0" w:line="240" w:lineRule="auto"/>
        <w:ind w:firstLine="709"/>
        <w:jc w:val="both"/>
        <w:rPr>
          <w:rFonts w:cs="Calibri"/>
          <w:color w:val="000000"/>
          <w:sz w:val="20"/>
          <w:szCs w:val="20"/>
        </w:rPr>
      </w:pPr>
      <w:r w:rsidRPr="009B0CD6">
        <w:rPr>
          <w:rFonts w:cs="Calibri"/>
          <w:color w:val="000000"/>
          <w:sz w:val="20"/>
          <w:szCs w:val="20"/>
        </w:rPr>
        <w:t xml:space="preserve">związanych z przedmiotami opodatkowania określonymi w pkt 1 </w:t>
      </w:r>
      <w:r w:rsidR="00D54F07" w:rsidRPr="009B0CD6">
        <w:rPr>
          <w:rFonts w:cs="Calibri"/>
          <w:color w:val="000000"/>
          <w:sz w:val="20"/>
          <w:szCs w:val="20"/>
        </w:rPr>
        <w:t>)</w:t>
      </w:r>
      <w:r w:rsidR="008736CA" w:rsidRPr="009B0CD6">
        <w:rPr>
          <w:rFonts w:cs="Calibri"/>
          <w:color w:val="000000"/>
          <w:sz w:val="20"/>
          <w:szCs w:val="20"/>
        </w:rPr>
        <w:t>.</w:t>
      </w:r>
    </w:p>
    <w:p w14:paraId="314215BD" w14:textId="77777777" w:rsidR="00C63E11" w:rsidRPr="009B0CD6" w:rsidRDefault="00C63E11" w:rsidP="00D54F07">
      <w:pPr>
        <w:jc w:val="both"/>
        <w:rPr>
          <w:rFonts w:cs="Calibri"/>
          <w:color w:val="000000"/>
          <w:sz w:val="20"/>
          <w:szCs w:val="20"/>
        </w:rPr>
      </w:pPr>
      <w:r w:rsidRPr="009B0CD6">
        <w:rPr>
          <w:rFonts w:cs="Calibri"/>
          <w:color w:val="000000"/>
          <w:sz w:val="20"/>
          <w:szCs w:val="20"/>
        </w:rPr>
        <w:t>(Pracodawca, który jest podatnikiem podatku od towarów i usług rozlicza się z kwot netto, natomiast Pracodawca nie będący podatnikiem podatku</w:t>
      </w:r>
      <w:r w:rsidR="00306717" w:rsidRPr="009B0CD6">
        <w:rPr>
          <w:rFonts w:cs="Calibri"/>
          <w:color w:val="000000"/>
          <w:sz w:val="20"/>
          <w:szCs w:val="20"/>
        </w:rPr>
        <w:t xml:space="preserve"> od towarów i usług - </w:t>
      </w:r>
      <w:r w:rsidRPr="009B0CD6">
        <w:rPr>
          <w:rFonts w:cs="Calibri"/>
          <w:color w:val="000000"/>
          <w:sz w:val="20"/>
          <w:szCs w:val="20"/>
        </w:rPr>
        <w:t xml:space="preserve"> z kwot brutto).</w:t>
      </w:r>
    </w:p>
    <w:p w14:paraId="4F48BBBE" w14:textId="77777777" w:rsidR="00CD1184" w:rsidRPr="004002FC" w:rsidRDefault="00CD1184" w:rsidP="00EC2D9B">
      <w:pPr>
        <w:numPr>
          <w:ilvl w:val="0"/>
          <w:numId w:val="15"/>
        </w:numPr>
        <w:spacing w:after="0" w:line="240" w:lineRule="auto"/>
        <w:jc w:val="both"/>
        <w:rPr>
          <w:rStyle w:val="st1"/>
          <w:rFonts w:cs="Calibri"/>
          <w:color w:val="000000"/>
          <w:sz w:val="20"/>
          <w:szCs w:val="20"/>
        </w:rPr>
      </w:pPr>
      <w:r w:rsidRPr="009B0CD6">
        <w:rPr>
          <w:rStyle w:val="Uwydatnienie"/>
          <w:rFonts w:cs="Calibri"/>
          <w:color w:val="000000"/>
          <w:sz w:val="20"/>
          <w:szCs w:val="20"/>
        </w:rPr>
        <w:t>Stanowisko pracy</w:t>
      </w:r>
      <w:r w:rsidRPr="009B0CD6">
        <w:rPr>
          <w:rStyle w:val="st1"/>
          <w:rFonts w:cs="Calibri"/>
          <w:color w:val="000000"/>
          <w:sz w:val="20"/>
          <w:szCs w:val="20"/>
        </w:rPr>
        <w:t xml:space="preserve"> dla osoby niepełnosprawnej skierowanej przez PUP w Kraśniku w ramach pomocy de </w:t>
      </w:r>
      <w:proofErr w:type="spellStart"/>
      <w:r w:rsidR="001113BD">
        <w:rPr>
          <w:rStyle w:val="st1"/>
          <w:rFonts w:cs="Calibri"/>
          <w:color w:val="000000"/>
          <w:sz w:val="20"/>
          <w:szCs w:val="20"/>
        </w:rPr>
        <w:t>mini</w:t>
      </w:r>
      <w:r w:rsidR="005D7C28">
        <w:rPr>
          <w:rStyle w:val="st1"/>
          <w:rFonts w:cs="Calibri"/>
          <w:color w:val="000000"/>
          <w:sz w:val="20"/>
          <w:szCs w:val="20"/>
        </w:rPr>
        <w:t>mis</w:t>
      </w:r>
      <w:proofErr w:type="spellEnd"/>
      <w:r w:rsidR="005D7C28">
        <w:rPr>
          <w:rStyle w:val="st1"/>
          <w:rFonts w:cs="Calibri"/>
          <w:color w:val="000000"/>
          <w:sz w:val="20"/>
          <w:szCs w:val="20"/>
        </w:rPr>
        <w:t xml:space="preserve"> </w:t>
      </w:r>
      <w:r w:rsidRPr="009B0CD6">
        <w:rPr>
          <w:rStyle w:val="Uwydatnienie"/>
          <w:rFonts w:cs="Calibri"/>
          <w:color w:val="000000"/>
          <w:sz w:val="20"/>
          <w:szCs w:val="20"/>
        </w:rPr>
        <w:t>musi znajdować</w:t>
      </w:r>
      <w:r w:rsidRPr="009B0CD6">
        <w:rPr>
          <w:rStyle w:val="st1"/>
          <w:rFonts w:cs="Calibri"/>
          <w:color w:val="000000"/>
          <w:sz w:val="20"/>
          <w:szCs w:val="20"/>
        </w:rPr>
        <w:t xml:space="preserve"> się na terenie</w:t>
      </w:r>
      <w:r w:rsidRPr="009B0CD6">
        <w:rPr>
          <w:rStyle w:val="Uwydatnienie"/>
          <w:rFonts w:cs="Calibri"/>
          <w:b/>
          <w:color w:val="000000"/>
          <w:sz w:val="20"/>
          <w:szCs w:val="20"/>
        </w:rPr>
        <w:t xml:space="preserve"> powiatu kraśnickiego</w:t>
      </w:r>
      <w:r w:rsidRPr="009B0CD6">
        <w:rPr>
          <w:rStyle w:val="st1"/>
          <w:rFonts w:cs="Calibri"/>
          <w:color w:val="545454"/>
          <w:sz w:val="20"/>
          <w:szCs w:val="20"/>
        </w:rPr>
        <w:t>.</w:t>
      </w:r>
    </w:p>
    <w:p w14:paraId="345737D3" w14:textId="77777777" w:rsidR="004002FC" w:rsidRPr="005B22AF" w:rsidRDefault="004002FC" w:rsidP="004002FC">
      <w:pPr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D51D49">
        <w:rPr>
          <w:rFonts w:ascii="Times New Roman" w:hAnsi="Times New Roman"/>
          <w:sz w:val="20"/>
          <w:szCs w:val="20"/>
        </w:rPr>
        <w:t>Na wyposażone lub doposażone stanowisko pracy nie może być skierowany współmałżonek Wnioskodawcy</w:t>
      </w:r>
      <w:r>
        <w:rPr>
          <w:rFonts w:ascii="Times New Roman" w:hAnsi="Times New Roman"/>
          <w:sz w:val="20"/>
          <w:szCs w:val="20"/>
        </w:rPr>
        <w:t>.</w:t>
      </w:r>
    </w:p>
    <w:p w14:paraId="11055E4A" w14:textId="77777777" w:rsidR="004002FC" w:rsidRPr="009B0CD6" w:rsidRDefault="004002FC" w:rsidP="004002FC">
      <w:pPr>
        <w:spacing w:after="0" w:line="240" w:lineRule="auto"/>
        <w:ind w:left="644"/>
        <w:jc w:val="both"/>
        <w:rPr>
          <w:rStyle w:val="st1"/>
          <w:rFonts w:cs="Calibri"/>
          <w:color w:val="000000"/>
          <w:sz w:val="20"/>
          <w:szCs w:val="20"/>
        </w:rPr>
      </w:pPr>
    </w:p>
    <w:p w14:paraId="15FEFF0C" w14:textId="77777777" w:rsidR="00862C39" w:rsidRPr="009B0CD6" w:rsidRDefault="00862C39" w:rsidP="00862C39">
      <w:pPr>
        <w:spacing w:after="0" w:line="240" w:lineRule="auto"/>
        <w:ind w:left="720"/>
        <w:jc w:val="both"/>
        <w:rPr>
          <w:rStyle w:val="st1"/>
          <w:rFonts w:cs="Calibri"/>
          <w:color w:val="000000"/>
          <w:sz w:val="20"/>
          <w:szCs w:val="20"/>
        </w:rPr>
      </w:pPr>
    </w:p>
    <w:p w14:paraId="728B31BE" w14:textId="77777777" w:rsidR="00E25467" w:rsidRPr="009B0CD6" w:rsidRDefault="00BC0CEB" w:rsidP="00BC0CEB">
      <w:pPr>
        <w:autoSpaceDE w:val="0"/>
        <w:autoSpaceDN w:val="0"/>
        <w:adjustRightInd w:val="0"/>
        <w:spacing w:line="240" w:lineRule="auto"/>
        <w:jc w:val="center"/>
        <w:rPr>
          <w:rFonts w:cs="Calibri"/>
          <w:b/>
          <w:sz w:val="20"/>
          <w:szCs w:val="20"/>
        </w:rPr>
      </w:pPr>
      <w:r w:rsidRPr="009B0CD6">
        <w:rPr>
          <w:rFonts w:cs="Calibri"/>
          <w:b/>
          <w:sz w:val="20"/>
          <w:szCs w:val="20"/>
        </w:rPr>
        <w:t>§ 5</w:t>
      </w:r>
    </w:p>
    <w:p w14:paraId="610043AD" w14:textId="77777777" w:rsidR="003B36EF" w:rsidRPr="009B0CD6" w:rsidRDefault="003B36EF" w:rsidP="003B36EF">
      <w:pPr>
        <w:autoSpaceDE w:val="0"/>
        <w:autoSpaceDN w:val="0"/>
        <w:adjustRightInd w:val="0"/>
        <w:spacing w:line="240" w:lineRule="auto"/>
        <w:jc w:val="center"/>
        <w:rPr>
          <w:rFonts w:cs="Calibri"/>
          <w:b/>
          <w:sz w:val="20"/>
          <w:szCs w:val="20"/>
        </w:rPr>
      </w:pPr>
      <w:r w:rsidRPr="009B0CD6">
        <w:rPr>
          <w:rFonts w:cs="Calibri"/>
          <w:b/>
          <w:sz w:val="20"/>
          <w:szCs w:val="20"/>
        </w:rPr>
        <w:t>Kryteria, jakie musi spełniać wnioskodawca</w:t>
      </w:r>
    </w:p>
    <w:p w14:paraId="62313536" w14:textId="77777777" w:rsidR="005044D4" w:rsidRPr="009B0CD6" w:rsidRDefault="005044D4" w:rsidP="00EC2D9B">
      <w:pPr>
        <w:numPr>
          <w:ilvl w:val="0"/>
          <w:numId w:val="16"/>
        </w:numPr>
        <w:tabs>
          <w:tab w:val="left" w:pos="-284"/>
        </w:tabs>
        <w:spacing w:after="0" w:line="240" w:lineRule="auto"/>
        <w:jc w:val="both"/>
        <w:rPr>
          <w:rFonts w:cs="Calibri"/>
          <w:sz w:val="20"/>
          <w:szCs w:val="20"/>
        </w:rPr>
      </w:pPr>
      <w:r w:rsidRPr="009B0CD6">
        <w:rPr>
          <w:rFonts w:cs="Calibri"/>
          <w:sz w:val="20"/>
          <w:szCs w:val="20"/>
        </w:rPr>
        <w:t>Beneficjentem pomocy może być Pracodawca, jeżeli:</w:t>
      </w:r>
    </w:p>
    <w:p w14:paraId="14D35201" w14:textId="77777777" w:rsidR="005044D4" w:rsidRPr="009B0CD6" w:rsidRDefault="005044D4" w:rsidP="00EC2D9B">
      <w:pPr>
        <w:numPr>
          <w:ilvl w:val="0"/>
          <w:numId w:val="9"/>
        </w:numPr>
        <w:tabs>
          <w:tab w:val="left" w:pos="-284"/>
        </w:tabs>
        <w:spacing w:after="0" w:line="240" w:lineRule="auto"/>
        <w:jc w:val="both"/>
        <w:rPr>
          <w:rFonts w:cs="Calibri"/>
          <w:sz w:val="20"/>
          <w:szCs w:val="20"/>
        </w:rPr>
      </w:pPr>
      <w:r w:rsidRPr="009B0CD6">
        <w:rPr>
          <w:rFonts w:cs="Calibri"/>
          <w:sz w:val="20"/>
          <w:szCs w:val="20"/>
        </w:rPr>
        <w:t>wyposaży lub wytworzy wyposażenie stanowiska pracy dla osoby niepełnosprawnej zarejestrowanej w PUP jako bezrobotna lub poszukująca pracy niepozostająca w zatrudnieniu,</w:t>
      </w:r>
    </w:p>
    <w:p w14:paraId="09FDADBC" w14:textId="77777777" w:rsidR="005044D4" w:rsidRPr="00682625" w:rsidRDefault="005044D4" w:rsidP="00682625">
      <w:pPr>
        <w:numPr>
          <w:ilvl w:val="0"/>
          <w:numId w:val="9"/>
        </w:numPr>
        <w:tabs>
          <w:tab w:val="left" w:pos="-284"/>
        </w:tabs>
        <w:spacing w:after="0" w:line="240" w:lineRule="auto"/>
        <w:jc w:val="both"/>
        <w:rPr>
          <w:rFonts w:cs="Calibri"/>
          <w:sz w:val="20"/>
          <w:szCs w:val="20"/>
        </w:rPr>
      </w:pPr>
      <w:r w:rsidRPr="009B0CD6">
        <w:rPr>
          <w:rFonts w:cs="Calibri"/>
          <w:sz w:val="20"/>
          <w:szCs w:val="20"/>
        </w:rPr>
        <w:t>zobowiąże się do zatrudnienia osoby niepełnosprawnej, o której mowa w ust.1 pkt 1, przez okres co najmniej 36 miesięc</w:t>
      </w:r>
      <w:r w:rsidR="001113BD">
        <w:rPr>
          <w:rFonts w:cs="Calibri"/>
          <w:sz w:val="20"/>
          <w:szCs w:val="20"/>
        </w:rPr>
        <w:t>y w pełnym wymiarze czasu pracy (</w:t>
      </w:r>
      <w:r w:rsidR="00682625">
        <w:rPr>
          <w:rFonts w:cs="Calibri"/>
          <w:sz w:val="20"/>
          <w:szCs w:val="20"/>
        </w:rPr>
        <w:t xml:space="preserve">do wskazanego okresu nie wlicza się przerw w zatrudnieniu związanych z urlopem bezpłatnym , wychowawczym, które przedłużają czas trwania umowy w razie nie zatrudnienia na tym stanowisku, w ramach umowy na zastępstwo, innej osoby </w:t>
      </w:r>
      <w:r w:rsidR="00682625" w:rsidRPr="009B0CD6">
        <w:rPr>
          <w:rFonts w:cs="Calibri"/>
          <w:sz w:val="20"/>
          <w:szCs w:val="20"/>
        </w:rPr>
        <w:t>niepełnosprawnej zarejestrowanej w PUP jako bezrobotna lub poszukująca pracy niepozostająca w zat</w:t>
      </w:r>
      <w:r w:rsidR="00682625">
        <w:rPr>
          <w:rFonts w:cs="Calibri"/>
          <w:sz w:val="20"/>
          <w:szCs w:val="20"/>
        </w:rPr>
        <w:t>rudnieniu),</w:t>
      </w:r>
    </w:p>
    <w:p w14:paraId="63FEAFB4" w14:textId="77777777" w:rsidR="005044D4" w:rsidRPr="009B0CD6" w:rsidRDefault="005044D4" w:rsidP="00EC2D9B">
      <w:pPr>
        <w:numPr>
          <w:ilvl w:val="0"/>
          <w:numId w:val="9"/>
        </w:num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9B0CD6">
        <w:rPr>
          <w:rFonts w:cs="Calibri"/>
          <w:sz w:val="20"/>
          <w:szCs w:val="20"/>
        </w:rPr>
        <w:t>prowadzi działalność od co najmniej 12 miesięcy,</w:t>
      </w:r>
    </w:p>
    <w:p w14:paraId="3CA78540" w14:textId="77777777" w:rsidR="005044D4" w:rsidRPr="009B0CD6" w:rsidRDefault="005044D4" w:rsidP="00EC2D9B">
      <w:pPr>
        <w:numPr>
          <w:ilvl w:val="0"/>
          <w:numId w:val="9"/>
        </w:num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9B0CD6">
        <w:rPr>
          <w:rFonts w:cs="Calibri"/>
          <w:sz w:val="20"/>
          <w:szCs w:val="20"/>
        </w:rPr>
        <w:t>w stosunku, do którego nie toczy się postępowanie upadłościowe i nie został zgłoszony wniosek o jego likwidację,</w:t>
      </w:r>
    </w:p>
    <w:p w14:paraId="01AFC192" w14:textId="77777777" w:rsidR="005044D4" w:rsidRPr="009B0CD6" w:rsidRDefault="005044D4" w:rsidP="00EC2D9B">
      <w:pPr>
        <w:numPr>
          <w:ilvl w:val="0"/>
          <w:numId w:val="9"/>
        </w:num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9B0CD6">
        <w:rPr>
          <w:rFonts w:cs="Calibri"/>
          <w:color w:val="000000"/>
          <w:sz w:val="20"/>
          <w:szCs w:val="20"/>
        </w:rPr>
        <w:t>nie posiada zaległości w zobowiązaniach wobec Funduszu,</w:t>
      </w:r>
    </w:p>
    <w:p w14:paraId="4EA19EEF" w14:textId="77777777" w:rsidR="005044D4" w:rsidRPr="009B0CD6" w:rsidRDefault="005044D4" w:rsidP="00EC2D9B">
      <w:pPr>
        <w:numPr>
          <w:ilvl w:val="0"/>
          <w:numId w:val="9"/>
        </w:num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9B0CD6">
        <w:rPr>
          <w:rFonts w:cs="Calibri"/>
          <w:color w:val="000000"/>
          <w:sz w:val="20"/>
          <w:szCs w:val="20"/>
        </w:rPr>
        <w:t>nie zalega z opłacaniem w terminie podatków, podatków, składek na ubezpieczenia społeczne                         i zdrowotne oraz  na Fundusz Pracy i Fundusz Gwarantowanych Świadczeń Pracowniczych,</w:t>
      </w:r>
    </w:p>
    <w:p w14:paraId="295B06B4" w14:textId="77777777" w:rsidR="005044D4" w:rsidRPr="009B0CD6" w:rsidRDefault="005044D4" w:rsidP="00EC2D9B">
      <w:pPr>
        <w:numPr>
          <w:ilvl w:val="0"/>
          <w:numId w:val="9"/>
        </w:num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9B0CD6">
        <w:rPr>
          <w:rFonts w:cs="Calibri"/>
          <w:color w:val="000000"/>
          <w:sz w:val="20"/>
          <w:szCs w:val="20"/>
        </w:rPr>
        <w:t xml:space="preserve">nie był karany w okresie 2 lat przed dniem złożenia wniosku za przestępstwa przeciwko obrotowi gospodarczemu w rozumieniu ustawy z dnia 6 czerwca 1997 r. – Kodeks karny, </w:t>
      </w:r>
    </w:p>
    <w:p w14:paraId="241CE3A3" w14:textId="77777777" w:rsidR="00D7011B" w:rsidRPr="009B0CD6" w:rsidRDefault="00D7011B" w:rsidP="00EC2D9B">
      <w:pPr>
        <w:numPr>
          <w:ilvl w:val="0"/>
          <w:numId w:val="9"/>
        </w:num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9B0CD6">
        <w:rPr>
          <w:rFonts w:cs="Calibri"/>
          <w:color w:val="000000"/>
          <w:sz w:val="20"/>
          <w:szCs w:val="20"/>
        </w:rPr>
        <w:t>złoży wniosek o przyznanie refundacji</w:t>
      </w:r>
      <w:r w:rsidR="00674643">
        <w:rPr>
          <w:rFonts w:cs="Calibri"/>
          <w:color w:val="000000"/>
          <w:sz w:val="20"/>
          <w:szCs w:val="20"/>
        </w:rPr>
        <w:t xml:space="preserve"> </w:t>
      </w:r>
      <w:r w:rsidRPr="009B0CD6">
        <w:rPr>
          <w:rFonts w:cs="Calibri"/>
          <w:sz w:val="20"/>
          <w:szCs w:val="20"/>
        </w:rPr>
        <w:t>z załącznikami do PUP.</w:t>
      </w:r>
    </w:p>
    <w:p w14:paraId="03559931" w14:textId="77777777" w:rsidR="003B36EF" w:rsidRPr="009B0CD6" w:rsidRDefault="003B36EF" w:rsidP="003B36EF">
      <w:pPr>
        <w:spacing w:after="0" w:line="240" w:lineRule="auto"/>
        <w:ind w:left="568"/>
        <w:jc w:val="both"/>
        <w:rPr>
          <w:rFonts w:cs="Calibri"/>
          <w:color w:val="000000"/>
          <w:sz w:val="20"/>
          <w:szCs w:val="20"/>
        </w:rPr>
      </w:pPr>
    </w:p>
    <w:p w14:paraId="05E2B064" w14:textId="77777777" w:rsidR="003B36EF" w:rsidRPr="009B0CD6" w:rsidRDefault="003B36EF" w:rsidP="003B36EF">
      <w:pPr>
        <w:autoSpaceDE w:val="0"/>
        <w:autoSpaceDN w:val="0"/>
        <w:adjustRightInd w:val="0"/>
        <w:spacing w:line="240" w:lineRule="auto"/>
        <w:jc w:val="center"/>
        <w:rPr>
          <w:rFonts w:cs="Calibri"/>
          <w:b/>
          <w:sz w:val="20"/>
          <w:szCs w:val="20"/>
        </w:rPr>
      </w:pPr>
      <w:r w:rsidRPr="009B0CD6">
        <w:rPr>
          <w:rFonts w:cs="Calibri"/>
          <w:b/>
          <w:sz w:val="20"/>
          <w:szCs w:val="20"/>
        </w:rPr>
        <w:t>§ 6</w:t>
      </w:r>
    </w:p>
    <w:p w14:paraId="649599A8" w14:textId="77777777" w:rsidR="001E2581" w:rsidRPr="0018085B" w:rsidRDefault="001E2581" w:rsidP="001E2581">
      <w:pPr>
        <w:autoSpaceDE w:val="0"/>
        <w:autoSpaceDN w:val="0"/>
        <w:adjustRightInd w:val="0"/>
        <w:spacing w:line="240" w:lineRule="auto"/>
        <w:ind w:left="2124" w:firstLine="708"/>
        <w:rPr>
          <w:rFonts w:cs="Calibri"/>
          <w:b/>
          <w:sz w:val="20"/>
          <w:szCs w:val="20"/>
        </w:rPr>
      </w:pPr>
      <w:r w:rsidRPr="0018085B">
        <w:rPr>
          <w:rFonts w:cs="Calibri"/>
          <w:b/>
          <w:sz w:val="20"/>
          <w:szCs w:val="20"/>
        </w:rPr>
        <w:t>Złożenie i uwzględnienie wniosku</w:t>
      </w:r>
    </w:p>
    <w:p w14:paraId="5A34BE1C" w14:textId="77777777" w:rsidR="0071682B" w:rsidRPr="0018085B" w:rsidRDefault="0071682B" w:rsidP="00EC2D9B">
      <w:pPr>
        <w:numPr>
          <w:ilvl w:val="0"/>
          <w:numId w:val="10"/>
        </w:num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18085B">
        <w:rPr>
          <w:rFonts w:cs="Calibri"/>
          <w:color w:val="000000"/>
          <w:sz w:val="20"/>
          <w:szCs w:val="20"/>
        </w:rPr>
        <w:t xml:space="preserve">Wniosek </w:t>
      </w:r>
      <w:r w:rsidR="00C76ABD" w:rsidRPr="0018085B">
        <w:rPr>
          <w:rFonts w:cs="Calibri"/>
          <w:color w:val="000000"/>
          <w:sz w:val="20"/>
          <w:szCs w:val="20"/>
        </w:rPr>
        <w:t xml:space="preserve">z załącznikami </w:t>
      </w:r>
      <w:r w:rsidRPr="0018085B">
        <w:rPr>
          <w:rFonts w:cs="Calibri"/>
          <w:color w:val="000000"/>
          <w:sz w:val="20"/>
          <w:szCs w:val="20"/>
        </w:rPr>
        <w:t>składa się do Urzędu właściwego ze względu na miejsce zarejestrowania  osoby niepełnosprawnej.</w:t>
      </w:r>
      <w:r w:rsidR="00674643">
        <w:rPr>
          <w:rFonts w:cs="Calibri"/>
          <w:color w:val="000000"/>
          <w:sz w:val="20"/>
          <w:szCs w:val="20"/>
        </w:rPr>
        <w:t xml:space="preserve"> </w:t>
      </w:r>
      <w:r w:rsidR="004E7641" w:rsidRPr="009B0CD6">
        <w:rPr>
          <w:rFonts w:cs="Calibri"/>
          <w:color w:val="000000"/>
          <w:sz w:val="20"/>
          <w:szCs w:val="20"/>
        </w:rPr>
        <w:t>Wzór wniosku stanowi załącznik do rozporządzenia.</w:t>
      </w:r>
    </w:p>
    <w:p w14:paraId="346E3095" w14:textId="77777777" w:rsidR="00554C72" w:rsidRPr="004E7641" w:rsidRDefault="009B0CD6" w:rsidP="00EC2D9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</w:rPr>
      </w:pPr>
      <w:r w:rsidRPr="004E7641">
        <w:rPr>
          <w:rFonts w:cs="Calibri"/>
          <w:b/>
          <w:bCs/>
          <w:color w:val="000000"/>
          <w:sz w:val="20"/>
          <w:szCs w:val="20"/>
        </w:rPr>
        <w:t>Do wniosku o zwrot kosztów wyposażenia  stanowiska pracy dla skierowanej osoby niepełnosprawnej Pracodawca dołącza następujące załączniki</w:t>
      </w:r>
      <w:r w:rsidR="00554C72" w:rsidRPr="004E7641">
        <w:rPr>
          <w:rFonts w:cs="Calibri"/>
          <w:b/>
          <w:bCs/>
          <w:color w:val="000000"/>
          <w:sz w:val="20"/>
          <w:szCs w:val="20"/>
        </w:rPr>
        <w:t>:</w:t>
      </w:r>
    </w:p>
    <w:p w14:paraId="024A9A00" w14:textId="77777777" w:rsidR="00554C72" w:rsidRPr="00623171" w:rsidRDefault="00554C72" w:rsidP="00EC2D9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623171">
        <w:rPr>
          <w:rFonts w:cs="Calibri"/>
          <w:color w:val="000000"/>
          <w:sz w:val="20"/>
          <w:szCs w:val="20"/>
        </w:rPr>
        <w:t>dokument potwierdzający oznaczenie formy p</w:t>
      </w:r>
      <w:r w:rsidR="0018085B" w:rsidRPr="00623171">
        <w:rPr>
          <w:rFonts w:cs="Calibri"/>
          <w:color w:val="000000"/>
          <w:sz w:val="20"/>
          <w:szCs w:val="20"/>
        </w:rPr>
        <w:t xml:space="preserve">rawnej prowadzonej działalności </w:t>
      </w:r>
      <w:r w:rsidRPr="00623171">
        <w:rPr>
          <w:rFonts w:cs="Calibri"/>
          <w:color w:val="000000"/>
          <w:sz w:val="20"/>
          <w:szCs w:val="20"/>
        </w:rPr>
        <w:t>w przypadku braku wpisu do Krajowego Rejestru Sądowego lub Centralnej Ewidencji i Informacji o Działalności Gospodarczej (np. aktualna umowa spółki cywilnej),</w:t>
      </w:r>
    </w:p>
    <w:p w14:paraId="0302ABA0" w14:textId="77777777" w:rsidR="00554C72" w:rsidRPr="0018085B" w:rsidRDefault="00554C72" w:rsidP="00EC2D9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18085B">
        <w:rPr>
          <w:rFonts w:cs="Calibri"/>
          <w:color w:val="000000"/>
          <w:sz w:val="20"/>
          <w:szCs w:val="20"/>
        </w:rPr>
        <w:t>kopię dokumentu określającego tytuł prawny do nieruchomości, bud</w:t>
      </w:r>
      <w:r w:rsidR="00623171">
        <w:rPr>
          <w:rFonts w:cs="Calibri"/>
          <w:color w:val="000000"/>
          <w:sz w:val="20"/>
          <w:szCs w:val="20"/>
        </w:rPr>
        <w:t>ynku, lokalu</w:t>
      </w:r>
      <w:r w:rsidRPr="0018085B">
        <w:rPr>
          <w:rFonts w:cs="Calibri"/>
          <w:color w:val="000000"/>
          <w:sz w:val="20"/>
          <w:szCs w:val="20"/>
        </w:rPr>
        <w:t xml:space="preserve"> w którym mają zostać wyposażone stanowiska pracy,</w:t>
      </w:r>
    </w:p>
    <w:p w14:paraId="187EC064" w14:textId="77777777" w:rsidR="00554C72" w:rsidRPr="0018085B" w:rsidRDefault="00554C72" w:rsidP="00EC2D9B">
      <w:pPr>
        <w:numPr>
          <w:ilvl w:val="0"/>
          <w:numId w:val="18"/>
        </w:num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18085B">
        <w:rPr>
          <w:rFonts w:cs="Calibri"/>
          <w:color w:val="000000"/>
          <w:sz w:val="20"/>
          <w:szCs w:val="20"/>
        </w:rPr>
        <w:t>oświadczenie  o niezaleganiu w opłacaniu należności z tytułu składek na ubezpieczenia społeczne i zdrowotne,</w:t>
      </w:r>
    </w:p>
    <w:p w14:paraId="51A78DB2" w14:textId="77777777" w:rsidR="00554C72" w:rsidRPr="0018085B" w:rsidRDefault="00554C72" w:rsidP="00EC2D9B">
      <w:pPr>
        <w:numPr>
          <w:ilvl w:val="0"/>
          <w:numId w:val="18"/>
        </w:num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18085B">
        <w:rPr>
          <w:rFonts w:cs="Calibri"/>
          <w:color w:val="000000"/>
          <w:sz w:val="20"/>
          <w:szCs w:val="20"/>
        </w:rPr>
        <w:lastRenderedPageBreak/>
        <w:t>oświadczenie  o niezaleganiu z podatkami,</w:t>
      </w:r>
    </w:p>
    <w:p w14:paraId="23F3C1EC" w14:textId="77777777" w:rsidR="00554C72" w:rsidRPr="0018085B" w:rsidRDefault="00554C72" w:rsidP="00EC2D9B">
      <w:pPr>
        <w:numPr>
          <w:ilvl w:val="0"/>
          <w:numId w:val="18"/>
        </w:num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18085B">
        <w:rPr>
          <w:rFonts w:cs="Calibri"/>
          <w:color w:val="000000"/>
          <w:sz w:val="20"/>
          <w:szCs w:val="20"/>
        </w:rPr>
        <w:t>oświadczenie o niezaleganiu z płatnościami wobec Funduszu,</w:t>
      </w:r>
    </w:p>
    <w:p w14:paraId="59633D58" w14:textId="77777777" w:rsidR="00554C72" w:rsidRPr="0018085B" w:rsidRDefault="00554C72" w:rsidP="00EC2D9B">
      <w:pPr>
        <w:numPr>
          <w:ilvl w:val="0"/>
          <w:numId w:val="18"/>
        </w:num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18085B">
        <w:rPr>
          <w:rFonts w:cs="Calibri"/>
          <w:color w:val="000000"/>
          <w:sz w:val="20"/>
          <w:szCs w:val="20"/>
        </w:rPr>
        <w:t>odpowiednio: bilans oraz rachunek zysków i strat za os</w:t>
      </w:r>
      <w:r w:rsidR="00623171">
        <w:rPr>
          <w:rFonts w:cs="Calibri"/>
          <w:color w:val="000000"/>
          <w:sz w:val="20"/>
          <w:szCs w:val="20"/>
        </w:rPr>
        <w:t xml:space="preserve">tatnie 2 lata obrotowe – </w:t>
      </w:r>
      <w:r w:rsidRPr="0018085B">
        <w:rPr>
          <w:rFonts w:cs="Calibri"/>
          <w:color w:val="000000"/>
          <w:sz w:val="20"/>
          <w:szCs w:val="20"/>
        </w:rPr>
        <w:t>w przypadku podmiotów sporządzających bilans. W pozostałych przypadkach roczne rozliczenie podatkowe za ostatnie dwa lata wraz  z dowodem przyjęcia przez urząd skarbowy  lub poświadczone przez audytora albo z dowodem nadania do urzędu skarbow</w:t>
      </w:r>
      <w:r w:rsidR="00623171">
        <w:rPr>
          <w:rFonts w:cs="Calibri"/>
          <w:color w:val="000000"/>
          <w:sz w:val="20"/>
          <w:szCs w:val="20"/>
        </w:rPr>
        <w:t xml:space="preserve">ego </w:t>
      </w:r>
      <w:r w:rsidRPr="0018085B">
        <w:rPr>
          <w:rFonts w:cs="Calibri"/>
          <w:color w:val="000000"/>
          <w:sz w:val="20"/>
          <w:szCs w:val="20"/>
        </w:rPr>
        <w:t>(w przypadku pracodawcy działającego przez okres krótszy niż dwa lata należy przedstawić dokumenty za okres co najmniej 12 miesięcy),</w:t>
      </w:r>
    </w:p>
    <w:p w14:paraId="4F35452A" w14:textId="77777777" w:rsidR="00554C72" w:rsidRPr="0018085B" w:rsidRDefault="00554C72" w:rsidP="00EC2D9B">
      <w:pPr>
        <w:numPr>
          <w:ilvl w:val="0"/>
          <w:numId w:val="18"/>
        </w:num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18085B">
        <w:rPr>
          <w:rFonts w:cs="Calibri"/>
          <w:color w:val="000000"/>
          <w:sz w:val="20"/>
          <w:szCs w:val="20"/>
        </w:rPr>
        <w:t>w przypadku wystąpienia strat, należy złożyć plan naprawczy,</w:t>
      </w:r>
    </w:p>
    <w:p w14:paraId="49AB4130" w14:textId="77777777" w:rsidR="00554C72" w:rsidRPr="00623171" w:rsidRDefault="00554C72" w:rsidP="00EC2D9B">
      <w:pPr>
        <w:numPr>
          <w:ilvl w:val="0"/>
          <w:numId w:val="18"/>
        </w:num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623171">
        <w:rPr>
          <w:rFonts w:cs="Calibri"/>
          <w:color w:val="000000"/>
          <w:sz w:val="20"/>
          <w:szCs w:val="20"/>
        </w:rPr>
        <w:t xml:space="preserve">aktualne zaświadczenie z banku o posiadanych środkach finansowych, obrotach na rachunku za ostatni rok, ewentualnym zadłużeniu i prawnej formie zabezpieczenia oraz lokatach  terminowych </w:t>
      </w:r>
      <w:r w:rsidRPr="00623171">
        <w:rPr>
          <w:rFonts w:cs="Calibri"/>
          <w:color w:val="000000"/>
          <w:sz w:val="20"/>
          <w:szCs w:val="20"/>
          <w:u w:val="single"/>
        </w:rPr>
        <w:t>(Zaświadczenie musi zawierać informację o wszystkich wymienionych elementach. W przypadku braku lokat terminowych informacja o nich nie musi być w zaświadczeniu ujęta.),</w:t>
      </w:r>
    </w:p>
    <w:p w14:paraId="49F09B9D" w14:textId="77777777" w:rsidR="00554C72" w:rsidRPr="0018085B" w:rsidRDefault="00554C72" w:rsidP="00EC2D9B">
      <w:pPr>
        <w:numPr>
          <w:ilvl w:val="0"/>
          <w:numId w:val="18"/>
        </w:num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18085B">
        <w:rPr>
          <w:rFonts w:cs="Calibri"/>
          <w:color w:val="000000"/>
          <w:sz w:val="20"/>
          <w:szCs w:val="20"/>
        </w:rPr>
        <w:t xml:space="preserve">oświadczenie, że jest/nie jest podatnikiem podatku od towarów i usług  </w:t>
      </w:r>
      <w:r w:rsidRPr="0018085B">
        <w:rPr>
          <w:rFonts w:cs="Calibri"/>
          <w:b/>
          <w:color w:val="000000"/>
          <w:sz w:val="20"/>
          <w:szCs w:val="20"/>
        </w:rPr>
        <w:t xml:space="preserve">(VAT).                  </w:t>
      </w:r>
    </w:p>
    <w:p w14:paraId="2E8EB353" w14:textId="77777777" w:rsidR="00554C72" w:rsidRPr="0018085B" w:rsidRDefault="00554C72" w:rsidP="00EC2D9B">
      <w:pPr>
        <w:numPr>
          <w:ilvl w:val="0"/>
          <w:numId w:val="18"/>
        </w:num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18085B">
        <w:rPr>
          <w:rFonts w:cs="Calibri"/>
          <w:color w:val="000000"/>
          <w:sz w:val="20"/>
          <w:szCs w:val="20"/>
        </w:rPr>
        <w:t xml:space="preserve">wypełniony aktualny formularz  informacji  przedstawianych przy ubieganiu się o pomoc </w:t>
      </w:r>
      <w:r w:rsidRPr="0018085B">
        <w:rPr>
          <w:rFonts w:cs="Calibri"/>
          <w:color w:val="000000"/>
          <w:sz w:val="20"/>
          <w:szCs w:val="20"/>
        </w:rPr>
        <w:br/>
        <w:t xml:space="preserve">de </w:t>
      </w:r>
      <w:proofErr w:type="spellStart"/>
      <w:r w:rsidRPr="0018085B">
        <w:rPr>
          <w:rFonts w:cs="Calibri"/>
          <w:color w:val="000000"/>
          <w:sz w:val="20"/>
          <w:szCs w:val="20"/>
        </w:rPr>
        <w:t>minimis</w:t>
      </w:r>
      <w:proofErr w:type="spellEnd"/>
      <w:r w:rsidRPr="0018085B">
        <w:rPr>
          <w:rFonts w:cs="Calibri"/>
          <w:color w:val="000000"/>
          <w:sz w:val="20"/>
          <w:szCs w:val="20"/>
        </w:rPr>
        <w:t>,</w:t>
      </w:r>
    </w:p>
    <w:p w14:paraId="33823019" w14:textId="77777777" w:rsidR="009B0CD6" w:rsidRPr="0018085B" w:rsidRDefault="00554C72" w:rsidP="00EC2D9B">
      <w:pPr>
        <w:numPr>
          <w:ilvl w:val="0"/>
          <w:numId w:val="18"/>
        </w:num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18085B">
        <w:rPr>
          <w:rFonts w:cs="Calibri"/>
          <w:color w:val="000000"/>
          <w:sz w:val="20"/>
          <w:szCs w:val="20"/>
        </w:rPr>
        <w:t>klauzulę informacyjną w związku z przetwarzaniem danych osobowych dla pracodawców  w związku z realizacją zadań określonych w ustawie (Formularz RODO),</w:t>
      </w:r>
    </w:p>
    <w:p w14:paraId="247C0AB9" w14:textId="77777777" w:rsidR="006B0B44" w:rsidRPr="0018085B" w:rsidRDefault="006B0B44" w:rsidP="003063D9">
      <w:pPr>
        <w:spacing w:after="0" w:line="240" w:lineRule="auto"/>
        <w:ind w:left="720"/>
        <w:jc w:val="both"/>
        <w:rPr>
          <w:rFonts w:cs="Calibri"/>
          <w:color w:val="000000"/>
          <w:sz w:val="20"/>
          <w:szCs w:val="20"/>
        </w:rPr>
      </w:pPr>
    </w:p>
    <w:p w14:paraId="45B4144D" w14:textId="77777777" w:rsidR="00C76ABD" w:rsidRPr="0018085B" w:rsidRDefault="00C76ABD" w:rsidP="003063D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18085B">
        <w:rPr>
          <w:rFonts w:cs="Calibri"/>
          <w:sz w:val="20"/>
          <w:szCs w:val="20"/>
        </w:rPr>
        <w:t>Wniosek oceniany jest pod względem rachunkowym oraz formalnym.</w:t>
      </w:r>
      <w:r w:rsidR="006B0B44" w:rsidRPr="0018085B">
        <w:rPr>
          <w:rFonts w:cs="Calibri"/>
          <w:sz w:val="20"/>
          <w:szCs w:val="20"/>
        </w:rPr>
        <w:t xml:space="preserve"> W przypadku stwierdzen</w:t>
      </w:r>
      <w:r w:rsidR="008D3F6A">
        <w:rPr>
          <w:rFonts w:cs="Calibri"/>
          <w:sz w:val="20"/>
          <w:szCs w:val="20"/>
        </w:rPr>
        <w:t>ia nieprawidłowości we wniosku S</w:t>
      </w:r>
      <w:r w:rsidR="006B0B44" w:rsidRPr="0018085B">
        <w:rPr>
          <w:rFonts w:cs="Calibri"/>
          <w:sz w:val="20"/>
          <w:szCs w:val="20"/>
        </w:rPr>
        <w:t>tarosta informuje pracodawcę o nieprawidłowościach w terminie 14 dni od dnia otrzymania wniosku oraz wzywa do ich usunięcia w terminie 14 dni od dnia doręczenia wezwania. W przypadku niezachowania podanego terminu wniosek pozostaje bez rozpatrzenia.</w:t>
      </w:r>
    </w:p>
    <w:p w14:paraId="287BB78C" w14:textId="77777777" w:rsidR="0071682B" w:rsidRPr="009B0CD6" w:rsidRDefault="0071682B" w:rsidP="003063D9">
      <w:pPr>
        <w:spacing w:after="0" w:line="240" w:lineRule="auto"/>
        <w:ind w:left="720"/>
        <w:jc w:val="both"/>
        <w:rPr>
          <w:rFonts w:cs="Calibri"/>
          <w:color w:val="000000"/>
          <w:sz w:val="20"/>
          <w:szCs w:val="20"/>
        </w:rPr>
      </w:pPr>
    </w:p>
    <w:p w14:paraId="2D3D4D14" w14:textId="77777777" w:rsidR="00304033" w:rsidRPr="00554C72" w:rsidRDefault="00304033" w:rsidP="003063D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cs="Calibri"/>
          <w:b/>
          <w:sz w:val="20"/>
          <w:szCs w:val="20"/>
        </w:rPr>
      </w:pPr>
      <w:r w:rsidRPr="00554C72">
        <w:rPr>
          <w:rFonts w:cs="Calibri"/>
          <w:sz w:val="20"/>
          <w:szCs w:val="20"/>
        </w:rPr>
        <w:t>P</w:t>
      </w:r>
      <w:r w:rsidR="00862C39" w:rsidRPr="00554C72">
        <w:rPr>
          <w:rFonts w:cs="Calibri"/>
          <w:sz w:val="20"/>
          <w:szCs w:val="20"/>
        </w:rPr>
        <w:t>rzy ro</w:t>
      </w:r>
      <w:r w:rsidR="008D3F6A">
        <w:rPr>
          <w:rFonts w:cs="Calibri"/>
          <w:sz w:val="20"/>
          <w:szCs w:val="20"/>
        </w:rPr>
        <w:t>zpatrywaniu wniosku Starosta</w:t>
      </w:r>
      <w:r w:rsidR="00862C39" w:rsidRPr="00554C72">
        <w:rPr>
          <w:rFonts w:cs="Calibri"/>
          <w:sz w:val="20"/>
          <w:szCs w:val="20"/>
        </w:rPr>
        <w:t xml:space="preserve"> bierze pod uwagę: </w:t>
      </w:r>
    </w:p>
    <w:p w14:paraId="23C2BC3A" w14:textId="77777777" w:rsidR="00304033" w:rsidRPr="009B0CD6" w:rsidRDefault="00862C39" w:rsidP="003063D9">
      <w:pPr>
        <w:autoSpaceDE w:val="0"/>
        <w:autoSpaceDN w:val="0"/>
        <w:adjustRightInd w:val="0"/>
        <w:spacing w:line="240" w:lineRule="auto"/>
        <w:ind w:left="360" w:firstLine="349"/>
        <w:jc w:val="both"/>
        <w:rPr>
          <w:rFonts w:cs="Calibri"/>
          <w:sz w:val="20"/>
          <w:szCs w:val="20"/>
        </w:rPr>
      </w:pPr>
      <w:r w:rsidRPr="009B0CD6">
        <w:rPr>
          <w:rFonts w:cs="Calibri"/>
          <w:sz w:val="20"/>
          <w:szCs w:val="20"/>
        </w:rPr>
        <w:t xml:space="preserve">1) okres działania oraz doświadczenie Pracodawcy w zakresie zatrudniania osób niepełnosprawnych; </w:t>
      </w:r>
    </w:p>
    <w:p w14:paraId="00BBCD3F" w14:textId="77777777" w:rsidR="00304033" w:rsidRPr="009B0CD6" w:rsidRDefault="00862C39" w:rsidP="003063D9">
      <w:pPr>
        <w:autoSpaceDE w:val="0"/>
        <w:autoSpaceDN w:val="0"/>
        <w:adjustRightInd w:val="0"/>
        <w:spacing w:line="240" w:lineRule="auto"/>
        <w:ind w:left="360" w:firstLine="349"/>
        <w:jc w:val="both"/>
        <w:rPr>
          <w:rFonts w:cs="Calibri"/>
          <w:sz w:val="20"/>
          <w:szCs w:val="20"/>
        </w:rPr>
      </w:pPr>
      <w:r w:rsidRPr="009B0CD6">
        <w:rPr>
          <w:rFonts w:cs="Calibri"/>
          <w:sz w:val="20"/>
          <w:szCs w:val="20"/>
        </w:rPr>
        <w:t xml:space="preserve">2) wywiązywanie się Pracodawcy z umów z udziałem środków publicznych, realizowanych w ciągu ostatnich dwóch lat kalendarzowych; </w:t>
      </w:r>
    </w:p>
    <w:p w14:paraId="3FBDAB00" w14:textId="77777777" w:rsidR="00304033" w:rsidRPr="009B0CD6" w:rsidRDefault="00862C39" w:rsidP="003063D9">
      <w:pPr>
        <w:autoSpaceDE w:val="0"/>
        <w:autoSpaceDN w:val="0"/>
        <w:adjustRightInd w:val="0"/>
        <w:spacing w:line="240" w:lineRule="auto"/>
        <w:ind w:left="360" w:firstLine="349"/>
        <w:jc w:val="both"/>
        <w:rPr>
          <w:rFonts w:cs="Calibri"/>
          <w:sz w:val="20"/>
          <w:szCs w:val="20"/>
        </w:rPr>
      </w:pPr>
      <w:r w:rsidRPr="009B0CD6">
        <w:rPr>
          <w:rFonts w:cs="Calibri"/>
          <w:sz w:val="20"/>
          <w:szCs w:val="20"/>
        </w:rPr>
        <w:t xml:space="preserve">3) wiarygodność zabezpieczenia wykonania Umowy; </w:t>
      </w:r>
    </w:p>
    <w:p w14:paraId="6A55F2EB" w14:textId="77777777" w:rsidR="0071682B" w:rsidRPr="009B0CD6" w:rsidRDefault="00862C39" w:rsidP="003063D9">
      <w:pPr>
        <w:autoSpaceDE w:val="0"/>
        <w:autoSpaceDN w:val="0"/>
        <w:adjustRightInd w:val="0"/>
        <w:spacing w:line="240" w:lineRule="auto"/>
        <w:ind w:left="360" w:firstLine="349"/>
        <w:jc w:val="both"/>
        <w:rPr>
          <w:rFonts w:cs="Calibri"/>
          <w:sz w:val="20"/>
          <w:szCs w:val="20"/>
        </w:rPr>
      </w:pPr>
      <w:r w:rsidRPr="009B0CD6">
        <w:rPr>
          <w:rFonts w:cs="Calibri"/>
          <w:sz w:val="20"/>
          <w:szCs w:val="20"/>
        </w:rPr>
        <w:t xml:space="preserve">4) wysokość posiadanych środków Funduszu przeznaczonych na ten cel w danym roku kalendarzowym. </w:t>
      </w:r>
    </w:p>
    <w:p w14:paraId="7E551774" w14:textId="77777777" w:rsidR="00005095" w:rsidRPr="009B0CD6" w:rsidRDefault="00005095" w:rsidP="003063D9">
      <w:pPr>
        <w:autoSpaceDE w:val="0"/>
        <w:autoSpaceDN w:val="0"/>
        <w:adjustRightInd w:val="0"/>
        <w:spacing w:line="240" w:lineRule="auto"/>
        <w:ind w:left="360" w:firstLine="349"/>
        <w:jc w:val="both"/>
        <w:rPr>
          <w:rFonts w:cs="Calibri"/>
          <w:sz w:val="20"/>
          <w:szCs w:val="20"/>
        </w:rPr>
      </w:pPr>
      <w:r w:rsidRPr="009B0CD6">
        <w:rPr>
          <w:rFonts w:cs="Calibri"/>
          <w:sz w:val="20"/>
          <w:szCs w:val="20"/>
        </w:rPr>
        <w:t>5)potrzeby lokalnego rynku pracy,</w:t>
      </w:r>
    </w:p>
    <w:p w14:paraId="2171C789" w14:textId="77777777" w:rsidR="00304033" w:rsidRPr="009B0CD6" w:rsidRDefault="00005095" w:rsidP="003063D9">
      <w:pPr>
        <w:autoSpaceDE w:val="0"/>
        <w:autoSpaceDN w:val="0"/>
        <w:adjustRightInd w:val="0"/>
        <w:spacing w:line="240" w:lineRule="auto"/>
        <w:ind w:left="360" w:firstLine="349"/>
        <w:jc w:val="both"/>
        <w:rPr>
          <w:rFonts w:cs="Calibri"/>
          <w:sz w:val="20"/>
          <w:szCs w:val="20"/>
        </w:rPr>
      </w:pPr>
      <w:r w:rsidRPr="009B0CD6">
        <w:rPr>
          <w:rFonts w:cs="Calibri"/>
          <w:sz w:val="20"/>
          <w:szCs w:val="20"/>
        </w:rPr>
        <w:t xml:space="preserve">6) </w:t>
      </w:r>
      <w:r w:rsidR="00862C39" w:rsidRPr="009B0CD6">
        <w:rPr>
          <w:rFonts w:cs="Calibri"/>
          <w:sz w:val="20"/>
          <w:szCs w:val="20"/>
        </w:rPr>
        <w:t xml:space="preserve"> liczbę osób niepełnosprawnych o określonych kwalifi</w:t>
      </w:r>
      <w:r w:rsidR="00304033" w:rsidRPr="009B0CD6">
        <w:rPr>
          <w:rFonts w:cs="Calibri"/>
          <w:sz w:val="20"/>
          <w:szCs w:val="20"/>
        </w:rPr>
        <w:t xml:space="preserve">kacjach, zarejestrowanych w PUP Kraśniku </w:t>
      </w:r>
      <w:r w:rsidR="00862C39" w:rsidRPr="009B0CD6">
        <w:rPr>
          <w:rFonts w:cs="Calibri"/>
          <w:sz w:val="20"/>
          <w:szCs w:val="20"/>
        </w:rPr>
        <w:t>jako bezrobotne albo poszukujące prac</w:t>
      </w:r>
      <w:r w:rsidR="00304033" w:rsidRPr="009B0CD6">
        <w:rPr>
          <w:rFonts w:cs="Calibri"/>
          <w:sz w:val="20"/>
          <w:szCs w:val="20"/>
        </w:rPr>
        <w:t>y niepozostające w zatrudnieniu,</w:t>
      </w:r>
    </w:p>
    <w:p w14:paraId="25009921" w14:textId="77777777" w:rsidR="00304033" w:rsidRPr="009B0CD6" w:rsidRDefault="00005095" w:rsidP="003063D9">
      <w:pPr>
        <w:autoSpaceDE w:val="0"/>
        <w:autoSpaceDN w:val="0"/>
        <w:adjustRightInd w:val="0"/>
        <w:spacing w:line="240" w:lineRule="auto"/>
        <w:ind w:left="360" w:firstLine="349"/>
        <w:jc w:val="both"/>
        <w:rPr>
          <w:rFonts w:cs="Calibri"/>
          <w:sz w:val="20"/>
          <w:szCs w:val="20"/>
        </w:rPr>
      </w:pPr>
      <w:r w:rsidRPr="009B0CD6">
        <w:rPr>
          <w:rFonts w:cs="Calibri"/>
          <w:sz w:val="20"/>
          <w:szCs w:val="20"/>
        </w:rPr>
        <w:t>7)</w:t>
      </w:r>
      <w:r w:rsidR="00862C39" w:rsidRPr="009B0CD6">
        <w:rPr>
          <w:rFonts w:cs="Calibri"/>
          <w:sz w:val="20"/>
          <w:szCs w:val="20"/>
        </w:rPr>
        <w:t xml:space="preserve"> kosz</w:t>
      </w:r>
      <w:r w:rsidR="00304033" w:rsidRPr="009B0CD6">
        <w:rPr>
          <w:rFonts w:cs="Calibri"/>
          <w:sz w:val="20"/>
          <w:szCs w:val="20"/>
        </w:rPr>
        <w:t>ty wyposażenia stanowiska pracy,</w:t>
      </w:r>
    </w:p>
    <w:p w14:paraId="22FF4FF8" w14:textId="77777777" w:rsidR="00304033" w:rsidRPr="009B0CD6" w:rsidRDefault="00005095" w:rsidP="003063D9">
      <w:pPr>
        <w:autoSpaceDE w:val="0"/>
        <w:autoSpaceDN w:val="0"/>
        <w:adjustRightInd w:val="0"/>
        <w:spacing w:line="240" w:lineRule="auto"/>
        <w:ind w:left="360" w:firstLine="349"/>
        <w:jc w:val="both"/>
        <w:rPr>
          <w:rFonts w:cs="Calibri"/>
          <w:sz w:val="20"/>
          <w:szCs w:val="20"/>
        </w:rPr>
      </w:pPr>
      <w:r w:rsidRPr="009B0CD6">
        <w:rPr>
          <w:rFonts w:cs="Calibri"/>
          <w:sz w:val="20"/>
          <w:szCs w:val="20"/>
        </w:rPr>
        <w:t>8</w:t>
      </w:r>
      <w:r w:rsidR="00862C39" w:rsidRPr="009B0CD6">
        <w:rPr>
          <w:rFonts w:cs="Calibri"/>
          <w:sz w:val="20"/>
          <w:szCs w:val="20"/>
        </w:rPr>
        <w:t>) wkład Pracodawcy w wyposażenie</w:t>
      </w:r>
      <w:r w:rsidR="00304033" w:rsidRPr="009B0CD6">
        <w:rPr>
          <w:rFonts w:cs="Calibri"/>
          <w:sz w:val="20"/>
          <w:szCs w:val="20"/>
        </w:rPr>
        <w:t xml:space="preserve"> tworzonego stanowiska pracy,</w:t>
      </w:r>
    </w:p>
    <w:p w14:paraId="37ABB3C9" w14:textId="77777777" w:rsidR="0045202A" w:rsidRDefault="00005095" w:rsidP="003063D9">
      <w:pPr>
        <w:autoSpaceDE w:val="0"/>
        <w:autoSpaceDN w:val="0"/>
        <w:adjustRightInd w:val="0"/>
        <w:spacing w:line="240" w:lineRule="auto"/>
        <w:ind w:left="360" w:firstLine="349"/>
        <w:jc w:val="both"/>
        <w:rPr>
          <w:rFonts w:cs="Calibri"/>
          <w:sz w:val="20"/>
          <w:szCs w:val="20"/>
        </w:rPr>
      </w:pPr>
      <w:r w:rsidRPr="009B0CD6">
        <w:rPr>
          <w:rFonts w:cs="Calibri"/>
          <w:sz w:val="20"/>
          <w:szCs w:val="20"/>
        </w:rPr>
        <w:t>9</w:t>
      </w:r>
      <w:r w:rsidR="00862C39" w:rsidRPr="009B0CD6">
        <w:rPr>
          <w:rFonts w:cs="Calibri"/>
          <w:sz w:val="20"/>
          <w:szCs w:val="20"/>
        </w:rPr>
        <w:t>) wysokość posiadanych środków przeznaczonych na ten cel w danym roku</w:t>
      </w:r>
    </w:p>
    <w:p w14:paraId="511D05ED" w14:textId="77777777" w:rsidR="004E7641" w:rsidRPr="009B0CD6" w:rsidRDefault="004E7641" w:rsidP="004E7641">
      <w:pPr>
        <w:autoSpaceDE w:val="0"/>
        <w:autoSpaceDN w:val="0"/>
        <w:adjustRightInd w:val="0"/>
        <w:spacing w:line="240" w:lineRule="auto"/>
        <w:ind w:left="360" w:firstLine="349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10)</w:t>
      </w:r>
      <w:r w:rsidRPr="009B0CD6">
        <w:rPr>
          <w:rFonts w:cs="Calibri"/>
          <w:sz w:val="20"/>
          <w:szCs w:val="20"/>
        </w:rPr>
        <w:t>potrzeby lokalnego rynku pracy</w:t>
      </w:r>
      <w:r>
        <w:rPr>
          <w:rFonts w:cs="Calibri"/>
          <w:sz w:val="20"/>
          <w:szCs w:val="20"/>
        </w:rPr>
        <w:t>.</w:t>
      </w:r>
    </w:p>
    <w:p w14:paraId="6179421E" w14:textId="77777777" w:rsidR="00693029" w:rsidRDefault="006B0B44" w:rsidP="00693029">
      <w:pPr>
        <w:spacing w:line="240" w:lineRule="auto"/>
        <w:ind w:left="284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cs="Calibri"/>
          <w:sz w:val="20"/>
          <w:szCs w:val="20"/>
        </w:rPr>
        <w:t>5</w:t>
      </w:r>
      <w:r w:rsidR="00C53218" w:rsidRPr="009B0CD6">
        <w:rPr>
          <w:rFonts w:cs="Calibri"/>
          <w:sz w:val="20"/>
          <w:szCs w:val="20"/>
        </w:rPr>
        <w:t xml:space="preserve">. </w:t>
      </w:r>
      <w:r w:rsidR="00693029" w:rsidRPr="008D2752">
        <w:rPr>
          <w:rFonts w:ascii="Times New Roman" w:hAnsi="Times New Roman"/>
          <w:sz w:val="20"/>
          <w:szCs w:val="20"/>
        </w:rPr>
        <w:t>Złożony wniosek wraz z dokumentacją, stanowiącą załączniki do wniosku nie podlega zwrotowi.</w:t>
      </w:r>
    </w:p>
    <w:p w14:paraId="03EA5DC2" w14:textId="77777777" w:rsidR="00693029" w:rsidRPr="008D2752" w:rsidRDefault="00693029" w:rsidP="00693029">
      <w:pPr>
        <w:spacing w:line="240" w:lineRule="auto"/>
        <w:ind w:left="284"/>
        <w:contextualSpacing/>
        <w:jc w:val="both"/>
        <w:rPr>
          <w:rFonts w:ascii="Times New Roman" w:hAnsi="Times New Roman"/>
          <w:sz w:val="20"/>
          <w:szCs w:val="20"/>
        </w:rPr>
      </w:pPr>
    </w:p>
    <w:p w14:paraId="511B7B52" w14:textId="77777777" w:rsidR="00693029" w:rsidRDefault="00693029" w:rsidP="00693029">
      <w:pPr>
        <w:tabs>
          <w:tab w:val="left" w:pos="284"/>
        </w:tabs>
        <w:spacing w:line="240" w:lineRule="auto"/>
        <w:ind w:left="284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 </w:t>
      </w:r>
      <w:r w:rsidRPr="008D2752">
        <w:rPr>
          <w:rFonts w:ascii="Times New Roman" w:hAnsi="Times New Roman"/>
          <w:sz w:val="20"/>
          <w:szCs w:val="20"/>
        </w:rPr>
        <w:t>Wniosek podlega zaopiniowaniu przez wyznaczoną do tego celu przez Dyrektora</w:t>
      </w:r>
      <w:r>
        <w:rPr>
          <w:rFonts w:ascii="Times New Roman" w:hAnsi="Times New Roman"/>
          <w:sz w:val="20"/>
          <w:szCs w:val="20"/>
        </w:rPr>
        <w:t xml:space="preserve"> Urzędu komisję opiniodawcz</w:t>
      </w:r>
      <w:r w:rsidRPr="008D2752">
        <w:rPr>
          <w:rFonts w:ascii="Times New Roman" w:hAnsi="Times New Roman"/>
          <w:sz w:val="20"/>
          <w:szCs w:val="20"/>
        </w:rPr>
        <w:t>ą.</w:t>
      </w:r>
    </w:p>
    <w:p w14:paraId="2656DA33" w14:textId="77777777" w:rsidR="00693029" w:rsidRPr="008D2752" w:rsidRDefault="00693029" w:rsidP="00693029">
      <w:pPr>
        <w:tabs>
          <w:tab w:val="left" w:pos="284"/>
        </w:tabs>
        <w:spacing w:line="240" w:lineRule="auto"/>
        <w:ind w:left="284"/>
        <w:contextualSpacing/>
        <w:jc w:val="both"/>
        <w:rPr>
          <w:rFonts w:ascii="Times New Roman" w:hAnsi="Times New Roman"/>
          <w:sz w:val="20"/>
          <w:szCs w:val="20"/>
        </w:rPr>
      </w:pPr>
    </w:p>
    <w:p w14:paraId="6CFD8F19" w14:textId="77777777" w:rsidR="00C53218" w:rsidRPr="009B0CD6" w:rsidRDefault="00693029" w:rsidP="00B31404">
      <w:pPr>
        <w:autoSpaceDE w:val="0"/>
        <w:autoSpaceDN w:val="0"/>
        <w:adjustRightInd w:val="0"/>
        <w:spacing w:line="240" w:lineRule="auto"/>
        <w:ind w:left="284" w:firstLine="64"/>
        <w:jc w:val="both"/>
        <w:rPr>
          <w:rFonts w:cs="Calibri"/>
          <w:sz w:val="20"/>
          <w:szCs w:val="20"/>
        </w:rPr>
      </w:pPr>
      <w:r>
        <w:rPr>
          <w:rFonts w:cs="Calibri"/>
          <w:bCs/>
          <w:sz w:val="20"/>
          <w:szCs w:val="20"/>
        </w:rPr>
        <w:t>7</w:t>
      </w:r>
      <w:r w:rsidR="0045202A" w:rsidRPr="009B0CD6">
        <w:rPr>
          <w:rFonts w:cs="Calibri"/>
          <w:bCs/>
          <w:sz w:val="20"/>
          <w:szCs w:val="20"/>
        </w:rPr>
        <w:t>.</w:t>
      </w:r>
      <w:r>
        <w:rPr>
          <w:rFonts w:cs="Calibri"/>
          <w:bCs/>
          <w:sz w:val="20"/>
          <w:szCs w:val="20"/>
        </w:rPr>
        <w:t xml:space="preserve"> </w:t>
      </w:r>
      <w:r w:rsidR="00C53218" w:rsidRPr="009B0CD6">
        <w:rPr>
          <w:rFonts w:cs="Calibri"/>
          <w:sz w:val="20"/>
          <w:szCs w:val="20"/>
        </w:rPr>
        <w:t xml:space="preserve">Starosta </w:t>
      </w:r>
      <w:r w:rsidR="00862C39" w:rsidRPr="009B0CD6">
        <w:rPr>
          <w:rFonts w:cs="Calibri"/>
          <w:sz w:val="20"/>
          <w:szCs w:val="20"/>
        </w:rPr>
        <w:t xml:space="preserve">pisemnie informuje Pracodawcę o sposobie rozpatrzenia </w:t>
      </w:r>
      <w:r w:rsidR="00C53218" w:rsidRPr="009B0CD6">
        <w:rPr>
          <w:rFonts w:cs="Calibri"/>
          <w:sz w:val="20"/>
          <w:szCs w:val="20"/>
        </w:rPr>
        <w:t>w</w:t>
      </w:r>
      <w:r w:rsidR="00862C39" w:rsidRPr="009B0CD6">
        <w:rPr>
          <w:rFonts w:cs="Calibri"/>
          <w:sz w:val="20"/>
          <w:szCs w:val="20"/>
        </w:rPr>
        <w:t>niosku przeznaczonego do realizacji na dany rok w terminie 30 dni od dnia ot</w:t>
      </w:r>
      <w:r w:rsidR="00304033" w:rsidRPr="009B0CD6">
        <w:rPr>
          <w:rFonts w:cs="Calibri"/>
          <w:sz w:val="20"/>
          <w:szCs w:val="20"/>
        </w:rPr>
        <w:t>rzymania kompletnego Wniosku</w:t>
      </w:r>
      <w:r w:rsidR="00C53218" w:rsidRPr="009B0CD6">
        <w:rPr>
          <w:rFonts w:cs="Calibri"/>
          <w:sz w:val="20"/>
          <w:szCs w:val="20"/>
        </w:rPr>
        <w:t>.</w:t>
      </w:r>
    </w:p>
    <w:p w14:paraId="5667913D" w14:textId="77777777" w:rsidR="004E7641" w:rsidRPr="00693029" w:rsidRDefault="00693029" w:rsidP="00693029">
      <w:pPr>
        <w:autoSpaceDE w:val="0"/>
        <w:autoSpaceDN w:val="0"/>
        <w:adjustRightInd w:val="0"/>
        <w:spacing w:line="240" w:lineRule="auto"/>
        <w:ind w:left="284" w:firstLine="6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8</w:t>
      </w:r>
      <w:r w:rsidR="00C53218" w:rsidRPr="009B0CD6">
        <w:rPr>
          <w:rFonts w:cs="Calibri"/>
          <w:sz w:val="20"/>
          <w:szCs w:val="20"/>
        </w:rPr>
        <w:t xml:space="preserve">. </w:t>
      </w:r>
      <w:r w:rsidR="00304033" w:rsidRPr="009B0CD6">
        <w:rPr>
          <w:rFonts w:cs="Calibri"/>
          <w:sz w:val="20"/>
          <w:szCs w:val="20"/>
        </w:rPr>
        <w:t>W</w:t>
      </w:r>
      <w:r w:rsidR="00862C39" w:rsidRPr="009B0CD6">
        <w:rPr>
          <w:rFonts w:cs="Calibri"/>
          <w:sz w:val="20"/>
          <w:szCs w:val="20"/>
        </w:rPr>
        <w:t xml:space="preserve"> przypadku negatywnego rozpatrzeni</w:t>
      </w:r>
      <w:r w:rsidR="00304033" w:rsidRPr="009B0CD6">
        <w:rPr>
          <w:rFonts w:cs="Calibri"/>
          <w:sz w:val="20"/>
          <w:szCs w:val="20"/>
        </w:rPr>
        <w:t>a sporządzane jest uzasadnienie. W</w:t>
      </w:r>
      <w:r w:rsidR="00862C39" w:rsidRPr="009B0CD6">
        <w:rPr>
          <w:rFonts w:cs="Calibri"/>
          <w:sz w:val="20"/>
          <w:szCs w:val="20"/>
        </w:rPr>
        <w:t xml:space="preserve"> przypadku pozytywnego rozpatrzenia wzywa się pisemnie Pracodawcę do negocjacji warunków Umowy. Negocjacje powinny zakończyć się w terminie 14 dni od dnia doręczenia wezwania</w:t>
      </w:r>
      <w:r w:rsidR="00304033" w:rsidRPr="009B0CD6">
        <w:rPr>
          <w:rFonts w:cs="Calibri"/>
          <w:sz w:val="20"/>
          <w:szCs w:val="20"/>
        </w:rPr>
        <w:t xml:space="preserve">. PUP w Kraśniku zastrzega sobie prawo </w:t>
      </w:r>
      <w:r w:rsidR="00304033" w:rsidRPr="009B0CD6">
        <w:rPr>
          <w:rFonts w:cs="Calibri"/>
          <w:sz w:val="20"/>
          <w:szCs w:val="20"/>
        </w:rPr>
        <w:lastRenderedPageBreak/>
        <w:t>proponowania zmian w przedstawionej przez Pracodawcę specyfikacji zakupów.</w:t>
      </w:r>
      <w:r w:rsidR="0045202A" w:rsidRPr="009B0CD6">
        <w:rPr>
          <w:rFonts w:cs="Calibri"/>
          <w:color w:val="000000"/>
          <w:sz w:val="20"/>
          <w:szCs w:val="20"/>
        </w:rPr>
        <w:t xml:space="preserve"> Z przeprowadzonych negocjacji  sporządza się protokół.  </w:t>
      </w:r>
      <w:r w:rsidR="0068790C">
        <w:rPr>
          <w:rFonts w:cs="Calibri"/>
          <w:color w:val="000000"/>
          <w:sz w:val="20"/>
          <w:szCs w:val="20"/>
        </w:rPr>
        <w:t>Gdy strony dojdą do porozumienia co do postanowień umowy sporządzana jest umowa.</w:t>
      </w:r>
    </w:p>
    <w:p w14:paraId="5E3BC55F" w14:textId="77777777" w:rsidR="00B4016F" w:rsidRPr="009B0CD6" w:rsidRDefault="009C448D" w:rsidP="00B4016F">
      <w:pPr>
        <w:spacing w:line="240" w:lineRule="auto"/>
        <w:jc w:val="center"/>
        <w:rPr>
          <w:rFonts w:cs="Calibri"/>
          <w:b/>
          <w:sz w:val="20"/>
          <w:szCs w:val="20"/>
        </w:rPr>
      </w:pPr>
      <w:r w:rsidRPr="009B0CD6">
        <w:rPr>
          <w:rFonts w:cs="Calibri"/>
          <w:b/>
          <w:sz w:val="20"/>
          <w:szCs w:val="20"/>
        </w:rPr>
        <w:t xml:space="preserve">§ </w:t>
      </w:r>
      <w:r w:rsidR="0071682B" w:rsidRPr="009B0CD6">
        <w:rPr>
          <w:rFonts w:cs="Calibri"/>
          <w:b/>
          <w:sz w:val="20"/>
          <w:szCs w:val="20"/>
        </w:rPr>
        <w:t>7</w:t>
      </w:r>
    </w:p>
    <w:p w14:paraId="360FC326" w14:textId="77777777" w:rsidR="003B36EF" w:rsidRDefault="003B36EF" w:rsidP="003B36EF">
      <w:pPr>
        <w:spacing w:line="240" w:lineRule="auto"/>
        <w:jc w:val="center"/>
        <w:rPr>
          <w:rFonts w:cs="Calibri"/>
          <w:b/>
          <w:sz w:val="20"/>
          <w:szCs w:val="20"/>
        </w:rPr>
      </w:pPr>
      <w:r w:rsidRPr="009B0CD6">
        <w:rPr>
          <w:rFonts w:cs="Calibri"/>
          <w:b/>
          <w:sz w:val="20"/>
          <w:szCs w:val="20"/>
        </w:rPr>
        <w:t>Wyłączenia przedmiotowe w zakresie wydatkowania refundacji</w:t>
      </w:r>
    </w:p>
    <w:p w14:paraId="15BE6964" w14:textId="77777777" w:rsidR="00B31404" w:rsidRPr="00B31404" w:rsidRDefault="00B31404" w:rsidP="00B31404">
      <w:pPr>
        <w:spacing w:line="240" w:lineRule="auto"/>
        <w:ind w:left="360"/>
        <w:jc w:val="both"/>
        <w:rPr>
          <w:rFonts w:cs="Calibri"/>
          <w:b/>
          <w:sz w:val="20"/>
          <w:szCs w:val="20"/>
        </w:rPr>
      </w:pPr>
      <w:r>
        <w:rPr>
          <w:sz w:val="20"/>
          <w:szCs w:val="20"/>
        </w:rPr>
        <w:t>1.</w:t>
      </w:r>
      <w:r w:rsidRPr="00B31404">
        <w:rPr>
          <w:sz w:val="20"/>
          <w:szCs w:val="20"/>
        </w:rPr>
        <w:t xml:space="preserve">Refundacji podlegają koszty poniesione w związku z wyposażeniem stanowiska pracy dla skierowanej osoby niepełnosprawnej, w szczególności przeznaczone na zakup środków trwałych, urządzeń, maszyn, narzędzi, oprogramowania, związanych bezpośrednio i jednoznacznie z tworzonym stanowiskiem pracy, z uwzględnieniem jego </w:t>
      </w:r>
      <w:r w:rsidR="00673C9A">
        <w:rPr>
          <w:sz w:val="20"/>
          <w:szCs w:val="20"/>
        </w:rPr>
        <w:t>specyfiki.</w:t>
      </w:r>
    </w:p>
    <w:p w14:paraId="44DDD9F9" w14:textId="77777777" w:rsidR="00B31404" w:rsidRPr="00B31404" w:rsidRDefault="003B36EF" w:rsidP="00B3140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B31404">
        <w:rPr>
          <w:rFonts w:cs="Calibri"/>
          <w:sz w:val="20"/>
          <w:szCs w:val="20"/>
        </w:rPr>
        <w:t>Środki podlegające refundacji nie mogą być wydatkowane na:</w:t>
      </w:r>
    </w:p>
    <w:p w14:paraId="0E000B96" w14:textId="77777777" w:rsidR="003B36EF" w:rsidRPr="00B31404" w:rsidRDefault="003B36EF" w:rsidP="00B314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B31404">
        <w:rPr>
          <w:rFonts w:cs="Calibri"/>
          <w:sz w:val="20"/>
          <w:szCs w:val="20"/>
        </w:rPr>
        <w:t>zakup samochodu osobowego z wyłączenie</w:t>
      </w:r>
      <w:r w:rsidR="00624C4E">
        <w:rPr>
          <w:rFonts w:cs="Calibri"/>
          <w:sz w:val="20"/>
          <w:szCs w:val="20"/>
        </w:rPr>
        <w:t>m</w:t>
      </w:r>
      <w:r w:rsidRPr="00B31404">
        <w:rPr>
          <w:rFonts w:cs="Calibri"/>
          <w:sz w:val="20"/>
          <w:szCs w:val="20"/>
        </w:rPr>
        <w:t xml:space="preserve"> stanowiska pracy- instruktor nauki jazdy,</w:t>
      </w:r>
    </w:p>
    <w:p w14:paraId="32C94313" w14:textId="77777777" w:rsidR="003B36EF" w:rsidRPr="00B31404" w:rsidRDefault="003B36EF" w:rsidP="00B314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B31404">
        <w:rPr>
          <w:rFonts w:cs="Calibri"/>
          <w:sz w:val="20"/>
          <w:szCs w:val="20"/>
        </w:rPr>
        <w:t>wydatki inwestycyjne obejmujące koszty budowy, remontu i modernizacji lokalu;</w:t>
      </w:r>
    </w:p>
    <w:p w14:paraId="6E1EF19D" w14:textId="77777777" w:rsidR="003B36EF" w:rsidRPr="009B0CD6" w:rsidRDefault="003B36EF" w:rsidP="00EC2D9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="Calibri"/>
          <w:color w:val="000000"/>
          <w:sz w:val="20"/>
          <w:szCs w:val="20"/>
        </w:rPr>
      </w:pPr>
      <w:r w:rsidRPr="009B0CD6">
        <w:rPr>
          <w:rFonts w:cs="Calibri"/>
          <w:color w:val="000000"/>
          <w:sz w:val="20"/>
          <w:szCs w:val="20"/>
        </w:rPr>
        <w:t>zakup jednoczesny komputera stacjonarnego oraz przenośnego/tabletu;</w:t>
      </w:r>
    </w:p>
    <w:p w14:paraId="3427F957" w14:textId="77777777" w:rsidR="003B36EF" w:rsidRPr="009B0CD6" w:rsidRDefault="003B36EF" w:rsidP="00EC2D9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="Calibri"/>
          <w:color w:val="000000"/>
          <w:sz w:val="20"/>
          <w:szCs w:val="20"/>
        </w:rPr>
      </w:pPr>
      <w:r w:rsidRPr="009B0CD6">
        <w:rPr>
          <w:rFonts w:cs="Calibri"/>
          <w:color w:val="000000"/>
          <w:sz w:val="20"/>
          <w:szCs w:val="20"/>
        </w:rPr>
        <w:t>z</w:t>
      </w:r>
      <w:r w:rsidR="006B0B44">
        <w:rPr>
          <w:rFonts w:cs="Calibri"/>
          <w:color w:val="000000"/>
          <w:sz w:val="20"/>
          <w:szCs w:val="20"/>
        </w:rPr>
        <w:t>akup telefonu komórkowego/</w:t>
      </w:r>
      <w:proofErr w:type="spellStart"/>
      <w:r w:rsidR="006B0B44">
        <w:rPr>
          <w:rFonts w:cs="Calibri"/>
          <w:color w:val="000000"/>
          <w:sz w:val="20"/>
          <w:szCs w:val="20"/>
        </w:rPr>
        <w:t>smartfona</w:t>
      </w:r>
      <w:proofErr w:type="spellEnd"/>
      <w:r w:rsidRPr="009B0CD6">
        <w:rPr>
          <w:rFonts w:cs="Calibri"/>
          <w:color w:val="000000"/>
          <w:sz w:val="20"/>
          <w:szCs w:val="20"/>
        </w:rPr>
        <w:t xml:space="preserve"> powyżej kwoty 1 000,00 zł.;</w:t>
      </w:r>
    </w:p>
    <w:p w14:paraId="7C954842" w14:textId="77777777" w:rsidR="003B36EF" w:rsidRPr="009B0CD6" w:rsidRDefault="003B36EF" w:rsidP="00EC2D9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="Calibri"/>
          <w:color w:val="000000"/>
          <w:sz w:val="20"/>
          <w:szCs w:val="20"/>
        </w:rPr>
      </w:pPr>
      <w:r w:rsidRPr="009B0CD6">
        <w:rPr>
          <w:rFonts w:cs="Calibri"/>
          <w:color w:val="000000"/>
          <w:sz w:val="20"/>
          <w:szCs w:val="20"/>
        </w:rPr>
        <w:t>zakup i montaż monitoringu wizyjnego z wyłączeniem stanowisk pracy należących do grupy- pracownik ochrony osób i mienia zgodnie z klasyfikacją zawodów i specjalności;</w:t>
      </w:r>
    </w:p>
    <w:p w14:paraId="0601FB06" w14:textId="77777777" w:rsidR="003B36EF" w:rsidRPr="009B0CD6" w:rsidRDefault="003B36EF" w:rsidP="00EC2D9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="Calibri"/>
          <w:sz w:val="20"/>
          <w:szCs w:val="20"/>
          <w:u w:val="single"/>
        </w:rPr>
      </w:pPr>
      <w:r w:rsidRPr="009B0CD6">
        <w:rPr>
          <w:rFonts w:cs="Calibri"/>
          <w:sz w:val="20"/>
          <w:szCs w:val="20"/>
        </w:rPr>
        <w:t>zakup kasy fiskalnej</w:t>
      </w:r>
      <w:r w:rsidRPr="009B0CD6">
        <w:rPr>
          <w:rStyle w:val="Odwoanieprzypisudolnego"/>
          <w:rFonts w:cs="Calibri"/>
          <w:sz w:val="20"/>
          <w:szCs w:val="20"/>
        </w:rPr>
        <w:footnoteReference w:id="1"/>
      </w:r>
      <w:r w:rsidRPr="009B0CD6">
        <w:rPr>
          <w:rFonts w:cs="Calibri"/>
          <w:sz w:val="20"/>
          <w:szCs w:val="20"/>
        </w:rPr>
        <w:t>;</w:t>
      </w:r>
    </w:p>
    <w:p w14:paraId="1507D027" w14:textId="77777777" w:rsidR="003B36EF" w:rsidRPr="009B0CD6" w:rsidRDefault="003B36EF" w:rsidP="00EC2D9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="Calibri"/>
          <w:sz w:val="20"/>
          <w:szCs w:val="20"/>
        </w:rPr>
      </w:pPr>
      <w:r w:rsidRPr="009B0CD6">
        <w:rPr>
          <w:rFonts w:cs="Calibri"/>
          <w:sz w:val="20"/>
          <w:szCs w:val="20"/>
        </w:rPr>
        <w:t>leasing maszyn, pojazdów i urządzeń;</w:t>
      </w:r>
    </w:p>
    <w:p w14:paraId="67C919C5" w14:textId="77777777" w:rsidR="003B36EF" w:rsidRPr="009B0CD6" w:rsidRDefault="003B36EF" w:rsidP="00EC2D9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="Calibri"/>
          <w:sz w:val="20"/>
          <w:szCs w:val="20"/>
        </w:rPr>
      </w:pPr>
      <w:r w:rsidRPr="009B0CD6">
        <w:rPr>
          <w:rFonts w:cs="Calibri"/>
          <w:sz w:val="20"/>
          <w:szCs w:val="20"/>
        </w:rPr>
        <w:t>zakup nieruchomości;</w:t>
      </w:r>
    </w:p>
    <w:p w14:paraId="28EE7DD9" w14:textId="77777777" w:rsidR="003B36EF" w:rsidRPr="009B0CD6" w:rsidRDefault="003B36EF" w:rsidP="00EC2D9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="Calibri"/>
          <w:sz w:val="20"/>
          <w:szCs w:val="20"/>
        </w:rPr>
      </w:pPr>
      <w:r w:rsidRPr="009B0CD6">
        <w:rPr>
          <w:rFonts w:cs="Calibri"/>
          <w:sz w:val="20"/>
          <w:szCs w:val="20"/>
        </w:rPr>
        <w:t>pokrycie kosztów transportu (przesyłki) zakupionych rzeczy;</w:t>
      </w:r>
    </w:p>
    <w:p w14:paraId="605EBB28" w14:textId="77777777" w:rsidR="003B36EF" w:rsidRPr="009B0CD6" w:rsidRDefault="003B36EF" w:rsidP="00EC2D9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="Calibri"/>
          <w:sz w:val="20"/>
          <w:szCs w:val="20"/>
        </w:rPr>
      </w:pPr>
      <w:r w:rsidRPr="009B0CD6">
        <w:rPr>
          <w:rFonts w:cs="Calibri"/>
          <w:sz w:val="20"/>
          <w:szCs w:val="20"/>
        </w:rPr>
        <w:t>koszt wyceny rzeczoznawcy;</w:t>
      </w:r>
    </w:p>
    <w:p w14:paraId="2D3ED8C1" w14:textId="77777777" w:rsidR="003B36EF" w:rsidRPr="009B0CD6" w:rsidRDefault="003B36EF" w:rsidP="00EC2D9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="Calibri"/>
          <w:sz w:val="20"/>
          <w:szCs w:val="20"/>
        </w:rPr>
      </w:pPr>
      <w:r w:rsidRPr="009B0CD6">
        <w:rPr>
          <w:rFonts w:cs="Calibri"/>
          <w:sz w:val="20"/>
          <w:szCs w:val="20"/>
        </w:rPr>
        <w:t>koszt tłumaczeń dokumentów;</w:t>
      </w:r>
    </w:p>
    <w:p w14:paraId="5F0E3B2E" w14:textId="77777777" w:rsidR="003B36EF" w:rsidRPr="009B0CD6" w:rsidRDefault="003B36EF" w:rsidP="00EC2D9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="Calibri"/>
          <w:sz w:val="20"/>
          <w:szCs w:val="20"/>
        </w:rPr>
      </w:pPr>
      <w:r w:rsidRPr="009B0CD6">
        <w:rPr>
          <w:rFonts w:cs="Calibri"/>
          <w:sz w:val="20"/>
          <w:szCs w:val="20"/>
        </w:rPr>
        <w:t>wyposażenie lub doposażenie stanowiska pracy w agencjach, salonach gier oraz dla osób wykonujących pracę nakładczą;</w:t>
      </w:r>
    </w:p>
    <w:p w14:paraId="40013019" w14:textId="77777777" w:rsidR="003B36EF" w:rsidRPr="009B0CD6" w:rsidRDefault="003B36EF" w:rsidP="00EC2D9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="Calibri"/>
          <w:sz w:val="20"/>
          <w:szCs w:val="20"/>
        </w:rPr>
      </w:pPr>
      <w:r w:rsidRPr="009B0CD6">
        <w:rPr>
          <w:rFonts w:cs="Calibri"/>
          <w:sz w:val="20"/>
          <w:szCs w:val="20"/>
        </w:rPr>
        <w:t>pokrycie kosztów podłączenia wszelkich mediów oraz abonamentów(np. linii telefonicznych, sieci, Internetu);</w:t>
      </w:r>
    </w:p>
    <w:p w14:paraId="089F0780" w14:textId="77777777" w:rsidR="003B36EF" w:rsidRPr="009B0CD6" w:rsidRDefault="003B36EF" w:rsidP="00EC2D9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="Calibri"/>
          <w:sz w:val="20"/>
          <w:szCs w:val="20"/>
        </w:rPr>
      </w:pPr>
      <w:r w:rsidRPr="009B0CD6">
        <w:rPr>
          <w:rFonts w:cs="Calibri"/>
          <w:sz w:val="20"/>
          <w:szCs w:val="20"/>
        </w:rPr>
        <w:t>zakupy dokonane od krewnych i powinowatych do II stopnia, od współmałżonków oraz od podmiotów, których są oni właścicielami, wspólnikami lub udziałowcami;</w:t>
      </w:r>
    </w:p>
    <w:p w14:paraId="57EF79DD" w14:textId="77777777" w:rsidR="003B36EF" w:rsidRPr="009B0CD6" w:rsidRDefault="003B36EF" w:rsidP="00EC2D9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="Calibri"/>
          <w:sz w:val="20"/>
          <w:szCs w:val="20"/>
        </w:rPr>
      </w:pPr>
      <w:r w:rsidRPr="009B0CD6">
        <w:rPr>
          <w:rFonts w:cs="Calibri"/>
          <w:sz w:val="20"/>
          <w:szCs w:val="20"/>
        </w:rPr>
        <w:t>zakup wyposażenia z innej działalności gospodarczej prowadzonej dodatkowo przez wnioskodawcę;</w:t>
      </w:r>
    </w:p>
    <w:p w14:paraId="1922EE40" w14:textId="77777777" w:rsidR="003B36EF" w:rsidRPr="009B0CD6" w:rsidRDefault="00F829A6" w:rsidP="00EC2D9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zakup środków trwałych, maszyn</w:t>
      </w:r>
      <w:r w:rsidR="003B36EF" w:rsidRPr="009B0CD6">
        <w:rPr>
          <w:rFonts w:cs="Calibri"/>
          <w:sz w:val="20"/>
          <w:szCs w:val="20"/>
        </w:rPr>
        <w:t xml:space="preserve"> i urządzeń, które zostały nabyte wcześniej ze środków publicznych;</w:t>
      </w:r>
    </w:p>
    <w:p w14:paraId="6C1AD45B" w14:textId="77777777" w:rsidR="003B36EF" w:rsidRDefault="003B36EF" w:rsidP="00EC2D9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="Calibri"/>
          <w:sz w:val="20"/>
          <w:szCs w:val="20"/>
        </w:rPr>
      </w:pPr>
      <w:r w:rsidRPr="009B0CD6">
        <w:rPr>
          <w:rFonts w:cs="Calibri"/>
          <w:sz w:val="20"/>
          <w:szCs w:val="20"/>
        </w:rPr>
        <w:t>zakup środków trwałych, maszyn i urządzeń dokonywa</w:t>
      </w:r>
      <w:r w:rsidR="00F829A6">
        <w:rPr>
          <w:rFonts w:cs="Calibri"/>
          <w:sz w:val="20"/>
          <w:szCs w:val="20"/>
        </w:rPr>
        <w:t xml:space="preserve">nych na podstawie umowy </w:t>
      </w:r>
      <w:r w:rsidRPr="009B0CD6">
        <w:rPr>
          <w:rFonts w:cs="Calibri"/>
          <w:sz w:val="20"/>
          <w:szCs w:val="20"/>
        </w:rPr>
        <w:t>sprzedaży.</w:t>
      </w:r>
    </w:p>
    <w:p w14:paraId="5C518F5B" w14:textId="77777777" w:rsidR="00440858" w:rsidRPr="009B0CD6" w:rsidRDefault="00440858" w:rsidP="0044085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sz w:val="20"/>
          <w:szCs w:val="20"/>
        </w:rPr>
      </w:pPr>
    </w:p>
    <w:p w14:paraId="3FF59044" w14:textId="77777777" w:rsidR="00440858" w:rsidRPr="00440858" w:rsidRDefault="003B36EF" w:rsidP="0044085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sz w:val="20"/>
          <w:szCs w:val="20"/>
        </w:rPr>
      </w:pPr>
      <w:r w:rsidRPr="009B0CD6">
        <w:rPr>
          <w:rFonts w:cs="Calibri"/>
          <w:sz w:val="20"/>
          <w:szCs w:val="20"/>
        </w:rPr>
        <w:t>Ponadto wyłączone z dofinanso</w:t>
      </w:r>
      <w:r w:rsidR="00440858">
        <w:rPr>
          <w:rFonts w:cs="Calibri"/>
          <w:sz w:val="20"/>
          <w:szCs w:val="20"/>
        </w:rPr>
        <w:t xml:space="preserve">wania jest uzyskanie refundacji </w:t>
      </w:r>
      <w:r w:rsidR="00440858" w:rsidRPr="00440858">
        <w:rPr>
          <w:rFonts w:cs="Calibri"/>
          <w:sz w:val="20"/>
          <w:szCs w:val="20"/>
        </w:rPr>
        <w:t>na pomoc wykluczoną w art. 1 poniższych rozporządzeń:</w:t>
      </w:r>
    </w:p>
    <w:p w14:paraId="4AAC645C" w14:textId="77777777" w:rsidR="00440858" w:rsidRPr="00440858" w:rsidRDefault="00440858" w:rsidP="00440858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440858">
        <w:rPr>
          <w:rFonts w:cs="Calibri"/>
          <w:sz w:val="20"/>
          <w:szCs w:val="20"/>
        </w:rPr>
        <w:t xml:space="preserve">Rozporządzenie Komisji (UE) 2023/2831 z dnia 13 grudnia 2023 r. w sprawie stosowania art.107 i 108 Traktatu o funkcjonowaniu Unii Europejskiej do pomocy de </w:t>
      </w:r>
      <w:proofErr w:type="spellStart"/>
      <w:r w:rsidRPr="00440858">
        <w:rPr>
          <w:rFonts w:cs="Calibri"/>
          <w:sz w:val="20"/>
          <w:szCs w:val="20"/>
        </w:rPr>
        <w:t>minimis</w:t>
      </w:r>
      <w:proofErr w:type="spellEnd"/>
      <w:r w:rsidRPr="00440858">
        <w:rPr>
          <w:rFonts w:cs="Calibri"/>
          <w:sz w:val="20"/>
          <w:szCs w:val="20"/>
        </w:rPr>
        <w:t xml:space="preserve"> (Dz. Urz. UE L, 2023/2831 z 15.12.2023)</w:t>
      </w:r>
    </w:p>
    <w:p w14:paraId="5292E73A" w14:textId="77777777" w:rsidR="00440858" w:rsidRPr="00440858" w:rsidRDefault="00440858" w:rsidP="00440858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440858">
        <w:rPr>
          <w:rFonts w:cs="Calibri"/>
          <w:sz w:val="20"/>
          <w:szCs w:val="20"/>
        </w:rPr>
        <w:t xml:space="preserve">Rozporządzenie Komisji (UE) nr 1408/2013 z dnia 18 grudnia 2013 r. w sprawie stosowania art. 107 i 108 Traktatu o funkcjonowaniu Unii Europejskiej do pomocy de </w:t>
      </w:r>
      <w:proofErr w:type="spellStart"/>
      <w:r w:rsidRPr="00440858">
        <w:rPr>
          <w:rFonts w:cs="Calibri"/>
          <w:sz w:val="20"/>
          <w:szCs w:val="20"/>
        </w:rPr>
        <w:t>minimis</w:t>
      </w:r>
      <w:proofErr w:type="spellEnd"/>
      <w:r w:rsidRPr="00440858">
        <w:rPr>
          <w:rFonts w:cs="Calibri"/>
          <w:sz w:val="20"/>
          <w:szCs w:val="20"/>
        </w:rPr>
        <w:t xml:space="preserve"> w sektorze rolnym ( Dz. Urz. UE L 352 z 24.12.2013 r., str.9, ze zm.).</w:t>
      </w:r>
    </w:p>
    <w:p w14:paraId="68BD72AF" w14:textId="77777777" w:rsidR="003B36EF" w:rsidRPr="009B0CD6" w:rsidRDefault="003B36EF" w:rsidP="0044085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sz w:val="20"/>
          <w:szCs w:val="20"/>
        </w:rPr>
      </w:pPr>
    </w:p>
    <w:p w14:paraId="46E5A2E1" w14:textId="77777777" w:rsidR="003B36EF" w:rsidRPr="009B0CD6" w:rsidRDefault="003B36EF" w:rsidP="00F61F26">
      <w:pPr>
        <w:spacing w:line="240" w:lineRule="auto"/>
        <w:rPr>
          <w:rFonts w:cs="Calibri"/>
          <w:b/>
          <w:sz w:val="20"/>
          <w:szCs w:val="20"/>
        </w:rPr>
      </w:pPr>
    </w:p>
    <w:p w14:paraId="72A65C84" w14:textId="77777777" w:rsidR="0037239A" w:rsidRDefault="0037239A" w:rsidP="00B4016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14:paraId="7338186E" w14:textId="77777777" w:rsidR="00440858" w:rsidRDefault="00440858" w:rsidP="00B4016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14:paraId="4A0E2421" w14:textId="77777777" w:rsidR="00440858" w:rsidRDefault="00440858" w:rsidP="00B4016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14:paraId="1B8CDCAF" w14:textId="77777777" w:rsidR="00440858" w:rsidRDefault="00440858" w:rsidP="00B4016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14:paraId="05FADF1F" w14:textId="77777777" w:rsidR="00440858" w:rsidRPr="009B0CD6" w:rsidRDefault="00440858" w:rsidP="00B4016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14:paraId="044E6EEC" w14:textId="77777777" w:rsidR="00EA683A" w:rsidRPr="009B0CD6" w:rsidRDefault="00CB74C5" w:rsidP="00041C81">
      <w:pPr>
        <w:spacing w:line="240" w:lineRule="auto"/>
        <w:ind w:left="360"/>
        <w:jc w:val="center"/>
        <w:rPr>
          <w:rFonts w:cs="Calibri"/>
          <w:b/>
          <w:sz w:val="20"/>
          <w:szCs w:val="20"/>
        </w:rPr>
      </w:pPr>
      <w:r w:rsidRPr="009B0CD6">
        <w:rPr>
          <w:rFonts w:cs="Calibri"/>
          <w:b/>
          <w:sz w:val="20"/>
          <w:szCs w:val="20"/>
        </w:rPr>
        <w:t xml:space="preserve">§ </w:t>
      </w:r>
      <w:r w:rsidR="0071682B" w:rsidRPr="009B0CD6">
        <w:rPr>
          <w:rFonts w:cs="Calibri"/>
          <w:b/>
          <w:sz w:val="20"/>
          <w:szCs w:val="20"/>
        </w:rPr>
        <w:t>8</w:t>
      </w:r>
    </w:p>
    <w:p w14:paraId="50021239" w14:textId="77777777" w:rsidR="00414A8E" w:rsidRPr="009B0CD6" w:rsidRDefault="001B1000" w:rsidP="00414A8E">
      <w:pPr>
        <w:spacing w:before="240" w:line="240" w:lineRule="auto"/>
        <w:ind w:left="360"/>
        <w:jc w:val="center"/>
        <w:rPr>
          <w:rFonts w:cs="Calibri"/>
          <w:b/>
          <w:sz w:val="20"/>
          <w:szCs w:val="20"/>
        </w:rPr>
      </w:pPr>
      <w:r w:rsidRPr="009B0CD6">
        <w:rPr>
          <w:rFonts w:cs="Calibri"/>
          <w:b/>
          <w:sz w:val="20"/>
          <w:szCs w:val="20"/>
        </w:rPr>
        <w:lastRenderedPageBreak/>
        <w:t>Umowa</w:t>
      </w:r>
    </w:p>
    <w:p w14:paraId="7A820146" w14:textId="77777777" w:rsidR="00414A8E" w:rsidRPr="009B0CD6" w:rsidRDefault="00414A8E" w:rsidP="00414A8E">
      <w:pPr>
        <w:spacing w:before="240" w:line="240" w:lineRule="auto"/>
        <w:jc w:val="both"/>
        <w:rPr>
          <w:rFonts w:cs="Calibri"/>
          <w:b/>
          <w:sz w:val="20"/>
          <w:szCs w:val="20"/>
        </w:rPr>
      </w:pPr>
      <w:r w:rsidRPr="009B0CD6">
        <w:rPr>
          <w:rFonts w:cs="Calibri"/>
          <w:sz w:val="20"/>
          <w:szCs w:val="20"/>
        </w:rPr>
        <w:t xml:space="preserve">1. Przyznanie refundacji kosztów wyposażenia stanowiska pracy jest dokonywane na podstawie umowy cywilnej, w formie pisemnej. Zawarcie Umowy następuje </w:t>
      </w:r>
      <w:r w:rsidR="00F61F26" w:rsidRPr="009B0CD6">
        <w:rPr>
          <w:rFonts w:cs="Calibri"/>
          <w:sz w:val="20"/>
          <w:szCs w:val="20"/>
        </w:rPr>
        <w:t>w terminie 14 dni od dnia zakończenia negocjacji.</w:t>
      </w:r>
    </w:p>
    <w:p w14:paraId="6877E233" w14:textId="77777777" w:rsidR="00414A8E" w:rsidRPr="009B0CD6" w:rsidRDefault="00414A8E" w:rsidP="00414A8E">
      <w:pPr>
        <w:jc w:val="both"/>
        <w:rPr>
          <w:rFonts w:cs="Calibri"/>
          <w:sz w:val="20"/>
          <w:szCs w:val="20"/>
        </w:rPr>
      </w:pPr>
      <w:r w:rsidRPr="009B0CD6">
        <w:rPr>
          <w:rFonts w:cs="Calibri"/>
          <w:sz w:val="20"/>
          <w:szCs w:val="20"/>
        </w:rPr>
        <w:t xml:space="preserve">2. Umowa </w:t>
      </w:r>
      <w:r w:rsidR="00F61F26" w:rsidRPr="009B0CD6">
        <w:rPr>
          <w:rFonts w:cs="Calibri"/>
          <w:sz w:val="20"/>
          <w:szCs w:val="20"/>
        </w:rPr>
        <w:t>zawiera w szczególności zobowiązanie Starosty do:</w:t>
      </w:r>
    </w:p>
    <w:p w14:paraId="5A2D9D76" w14:textId="77777777" w:rsidR="00F61F26" w:rsidRPr="009B0CD6" w:rsidRDefault="00F61F26" w:rsidP="00414A8E">
      <w:pPr>
        <w:jc w:val="both"/>
        <w:rPr>
          <w:rFonts w:cs="Calibri"/>
          <w:sz w:val="20"/>
          <w:szCs w:val="20"/>
        </w:rPr>
      </w:pPr>
      <w:r w:rsidRPr="009B0CD6">
        <w:rPr>
          <w:rFonts w:cs="Calibri"/>
          <w:sz w:val="20"/>
          <w:szCs w:val="20"/>
        </w:rPr>
        <w:t>a) wypłaty refundacji w kwocie ustalonej w wyniku negocjacji,</w:t>
      </w:r>
    </w:p>
    <w:p w14:paraId="22FE9707" w14:textId="77777777" w:rsidR="00F61F26" w:rsidRPr="009B0CD6" w:rsidRDefault="00F61F26" w:rsidP="00414A8E">
      <w:pPr>
        <w:jc w:val="both"/>
        <w:rPr>
          <w:rFonts w:cs="Calibri"/>
          <w:sz w:val="20"/>
          <w:szCs w:val="20"/>
        </w:rPr>
      </w:pPr>
      <w:r w:rsidRPr="009B0CD6">
        <w:rPr>
          <w:rFonts w:cs="Calibri"/>
          <w:sz w:val="20"/>
          <w:szCs w:val="20"/>
        </w:rPr>
        <w:t>b) co najmniej jednokrotnego zweryfikowania prawidłowości realizacji warunków umowy przez pracodawcę, w czasie obowiązywania umowy,</w:t>
      </w:r>
    </w:p>
    <w:p w14:paraId="1BF4B53F" w14:textId="77777777" w:rsidR="00414A8E" w:rsidRPr="009B0CD6" w:rsidRDefault="00430ECE" w:rsidP="00414A8E">
      <w:pPr>
        <w:jc w:val="both"/>
        <w:rPr>
          <w:rFonts w:cs="Calibri"/>
          <w:sz w:val="20"/>
          <w:szCs w:val="20"/>
        </w:rPr>
      </w:pPr>
      <w:r w:rsidRPr="009B0CD6">
        <w:rPr>
          <w:rFonts w:cs="Calibri"/>
          <w:sz w:val="20"/>
          <w:szCs w:val="20"/>
        </w:rPr>
        <w:t>3</w:t>
      </w:r>
      <w:r w:rsidR="00414A8E" w:rsidRPr="009B0CD6">
        <w:rPr>
          <w:rFonts w:cs="Calibri"/>
          <w:sz w:val="20"/>
          <w:szCs w:val="20"/>
        </w:rPr>
        <w:t xml:space="preserve">. Zmiany lub uzupełnienia treści Umowy mogą być dokonywane – w granicach określonych niniejszym Regulaminem – jedynie w formie pisemnego aneksu do Umowy pod rygorem nieważności, podpisanego przez obie strony.  </w:t>
      </w:r>
    </w:p>
    <w:p w14:paraId="15D9F33A" w14:textId="77777777" w:rsidR="00414A8E" w:rsidRPr="009B0CD6" w:rsidRDefault="00430ECE" w:rsidP="00414A8E">
      <w:pPr>
        <w:jc w:val="both"/>
        <w:rPr>
          <w:rFonts w:cs="Calibri"/>
          <w:sz w:val="20"/>
          <w:szCs w:val="20"/>
        </w:rPr>
      </w:pPr>
      <w:r w:rsidRPr="009B0CD6">
        <w:rPr>
          <w:rFonts w:cs="Calibri"/>
          <w:sz w:val="20"/>
          <w:szCs w:val="20"/>
        </w:rPr>
        <w:t>4</w:t>
      </w:r>
      <w:r w:rsidR="00414A8E" w:rsidRPr="009B0CD6">
        <w:rPr>
          <w:rFonts w:cs="Calibri"/>
          <w:sz w:val="20"/>
          <w:szCs w:val="20"/>
        </w:rPr>
        <w:t>. Nieprzystąpienie przez stronę do podpisania aneksu oznacza brak akceptacji dla zmian, których on dotyczy, co skutkuje wypowiedzeniem Umowy.</w:t>
      </w:r>
    </w:p>
    <w:p w14:paraId="6554BA88" w14:textId="77777777" w:rsidR="00430ECE" w:rsidRPr="009B0CD6" w:rsidRDefault="00430ECE" w:rsidP="00414A8E">
      <w:pPr>
        <w:jc w:val="both"/>
        <w:rPr>
          <w:rFonts w:cs="Calibri"/>
          <w:sz w:val="20"/>
          <w:szCs w:val="20"/>
        </w:rPr>
      </w:pPr>
      <w:r w:rsidRPr="009B0CD6">
        <w:rPr>
          <w:rFonts w:cs="Calibri"/>
          <w:sz w:val="20"/>
          <w:szCs w:val="20"/>
        </w:rPr>
        <w:t>5</w:t>
      </w:r>
      <w:r w:rsidR="00414A8E" w:rsidRPr="009B0CD6">
        <w:rPr>
          <w:rFonts w:cs="Calibri"/>
          <w:sz w:val="20"/>
          <w:szCs w:val="20"/>
        </w:rPr>
        <w:t xml:space="preserve">. Umowa o zwrot kosztów wyposażenia zobowiązuje Pracodawcę </w:t>
      </w:r>
      <w:r w:rsidR="00F61F26" w:rsidRPr="009B0CD6">
        <w:rPr>
          <w:rFonts w:cs="Calibri"/>
          <w:sz w:val="20"/>
          <w:szCs w:val="20"/>
        </w:rPr>
        <w:t>w szczególności do:</w:t>
      </w:r>
    </w:p>
    <w:p w14:paraId="7E84D1AA" w14:textId="77777777" w:rsidR="00430ECE" w:rsidRPr="009B0CD6" w:rsidRDefault="00414A8E" w:rsidP="00414A8E">
      <w:pPr>
        <w:jc w:val="both"/>
        <w:rPr>
          <w:rFonts w:cs="Calibri"/>
          <w:sz w:val="20"/>
          <w:szCs w:val="20"/>
        </w:rPr>
      </w:pPr>
      <w:r w:rsidRPr="009B0CD6">
        <w:rPr>
          <w:rFonts w:cs="Calibri"/>
          <w:sz w:val="20"/>
          <w:szCs w:val="20"/>
        </w:rPr>
        <w:t xml:space="preserve">1) poniesienia wskazanych w Umowie kosztów; </w:t>
      </w:r>
    </w:p>
    <w:p w14:paraId="486C53EE" w14:textId="77777777" w:rsidR="00430ECE" w:rsidRPr="009B0CD6" w:rsidRDefault="00414A8E" w:rsidP="00414A8E">
      <w:pPr>
        <w:jc w:val="both"/>
        <w:rPr>
          <w:rFonts w:cs="Calibri"/>
          <w:sz w:val="20"/>
          <w:szCs w:val="20"/>
        </w:rPr>
      </w:pPr>
      <w:r w:rsidRPr="009B0CD6">
        <w:rPr>
          <w:rFonts w:cs="Calibri"/>
          <w:sz w:val="20"/>
          <w:szCs w:val="20"/>
        </w:rPr>
        <w:t>2) zatrudnienia osoby niepełnosprawnej w terminie</w:t>
      </w:r>
      <w:r w:rsidR="00F61F26" w:rsidRPr="009B0CD6">
        <w:rPr>
          <w:rFonts w:cs="Calibri"/>
          <w:sz w:val="20"/>
          <w:szCs w:val="20"/>
        </w:rPr>
        <w:t xml:space="preserve"> wskazanym w umowie jednak nie później niż do 3 miesięcy od dnia zawarcia umowy</w:t>
      </w:r>
      <w:r w:rsidRPr="009B0CD6">
        <w:rPr>
          <w:rFonts w:cs="Calibri"/>
          <w:sz w:val="20"/>
          <w:szCs w:val="20"/>
        </w:rPr>
        <w:t xml:space="preserve">; </w:t>
      </w:r>
    </w:p>
    <w:p w14:paraId="7EDC9DF6" w14:textId="77777777" w:rsidR="00430ECE" w:rsidRPr="009B0CD6" w:rsidRDefault="00414A8E" w:rsidP="00414A8E">
      <w:pPr>
        <w:jc w:val="both"/>
        <w:rPr>
          <w:rFonts w:cs="Calibri"/>
          <w:sz w:val="20"/>
          <w:szCs w:val="20"/>
        </w:rPr>
      </w:pPr>
      <w:r w:rsidRPr="009B0CD6">
        <w:rPr>
          <w:rFonts w:cs="Calibri"/>
          <w:sz w:val="20"/>
          <w:szCs w:val="20"/>
        </w:rPr>
        <w:t xml:space="preserve">3) udokumentowania realizacji Umowy na wezwanie </w:t>
      </w:r>
      <w:r w:rsidR="00C75F95">
        <w:rPr>
          <w:rFonts w:cs="Calibri"/>
          <w:sz w:val="20"/>
          <w:szCs w:val="20"/>
        </w:rPr>
        <w:t>Starosty</w:t>
      </w:r>
      <w:r w:rsidRPr="009B0CD6">
        <w:rPr>
          <w:rFonts w:cs="Calibri"/>
          <w:sz w:val="20"/>
          <w:szCs w:val="20"/>
        </w:rPr>
        <w:t xml:space="preserve">; </w:t>
      </w:r>
    </w:p>
    <w:p w14:paraId="70A4D1A9" w14:textId="77777777" w:rsidR="00430ECE" w:rsidRPr="009B0CD6" w:rsidRDefault="00414A8E" w:rsidP="00414A8E">
      <w:pPr>
        <w:jc w:val="both"/>
        <w:rPr>
          <w:rFonts w:cs="Calibri"/>
          <w:sz w:val="20"/>
          <w:szCs w:val="20"/>
        </w:rPr>
      </w:pPr>
      <w:r w:rsidRPr="009B0CD6">
        <w:rPr>
          <w:rFonts w:cs="Calibri"/>
          <w:sz w:val="20"/>
          <w:szCs w:val="20"/>
        </w:rPr>
        <w:t xml:space="preserve">4) umożliwienia wykonania przez Dyrektora </w:t>
      </w:r>
      <w:r w:rsidR="00C75F95">
        <w:rPr>
          <w:rFonts w:cs="Calibri"/>
          <w:sz w:val="20"/>
          <w:szCs w:val="20"/>
        </w:rPr>
        <w:t>Urzędu</w:t>
      </w:r>
      <w:r w:rsidRPr="009B0CD6">
        <w:rPr>
          <w:rFonts w:cs="Calibri"/>
          <w:sz w:val="20"/>
          <w:szCs w:val="20"/>
        </w:rPr>
        <w:t xml:space="preserve"> lub upoważnionego/</w:t>
      </w:r>
      <w:proofErr w:type="spellStart"/>
      <w:r w:rsidRPr="009B0CD6">
        <w:rPr>
          <w:rFonts w:cs="Calibri"/>
          <w:sz w:val="20"/>
          <w:szCs w:val="20"/>
        </w:rPr>
        <w:t>nych</w:t>
      </w:r>
      <w:proofErr w:type="spellEnd"/>
      <w:r w:rsidRPr="009B0CD6">
        <w:rPr>
          <w:rFonts w:cs="Calibri"/>
          <w:sz w:val="20"/>
          <w:szCs w:val="20"/>
        </w:rPr>
        <w:t xml:space="preserve"> przez niego pracownika/ów co najmniej jednokrotnego zweryfikowania prawidłowości realizacji warunków Umowy przez Pracodawcę, w czasie obowiązywania Umowy; </w:t>
      </w:r>
    </w:p>
    <w:p w14:paraId="7E0C44CA" w14:textId="77777777" w:rsidR="00430ECE" w:rsidRPr="009B0CD6" w:rsidRDefault="00414A8E" w:rsidP="00414A8E">
      <w:pPr>
        <w:jc w:val="both"/>
        <w:rPr>
          <w:rFonts w:cs="Calibri"/>
          <w:sz w:val="20"/>
          <w:szCs w:val="20"/>
        </w:rPr>
      </w:pPr>
      <w:r w:rsidRPr="009B0CD6">
        <w:rPr>
          <w:rFonts w:cs="Calibri"/>
          <w:sz w:val="20"/>
          <w:szCs w:val="20"/>
        </w:rPr>
        <w:t xml:space="preserve">5) informowania </w:t>
      </w:r>
      <w:r w:rsidR="00C75F95">
        <w:rPr>
          <w:rFonts w:cs="Calibri"/>
          <w:sz w:val="20"/>
          <w:szCs w:val="20"/>
        </w:rPr>
        <w:t>Starosty</w:t>
      </w:r>
      <w:r w:rsidRPr="009B0CD6">
        <w:rPr>
          <w:rFonts w:cs="Calibri"/>
          <w:sz w:val="20"/>
          <w:szCs w:val="20"/>
        </w:rPr>
        <w:t xml:space="preserve"> o wszelkich zmianach dotyczących realizacji umowy</w:t>
      </w:r>
      <w:r w:rsidR="00A337E3">
        <w:rPr>
          <w:rFonts w:cs="Calibri"/>
          <w:sz w:val="20"/>
          <w:szCs w:val="20"/>
        </w:rPr>
        <w:t xml:space="preserve"> </w:t>
      </w:r>
      <w:r w:rsidR="004E7641" w:rsidRPr="009B0CD6">
        <w:rPr>
          <w:rFonts w:cs="Calibri"/>
          <w:sz w:val="20"/>
          <w:szCs w:val="20"/>
        </w:rPr>
        <w:t>w terminie 7 dni od dnia wystąpienia tych zmian</w:t>
      </w:r>
    </w:p>
    <w:p w14:paraId="37B7F816" w14:textId="77777777" w:rsidR="00430ECE" w:rsidRPr="009B0CD6" w:rsidRDefault="00414A8E" w:rsidP="00414A8E">
      <w:pPr>
        <w:jc w:val="both"/>
        <w:rPr>
          <w:rFonts w:cs="Calibri"/>
          <w:sz w:val="20"/>
          <w:szCs w:val="20"/>
        </w:rPr>
      </w:pPr>
      <w:r w:rsidRPr="009B0CD6">
        <w:rPr>
          <w:rFonts w:cs="Calibri"/>
          <w:sz w:val="20"/>
          <w:szCs w:val="20"/>
        </w:rPr>
        <w:t xml:space="preserve">6) rozliczenia otrzymanej refundacji w terminie określonym w Umowie; </w:t>
      </w:r>
    </w:p>
    <w:p w14:paraId="27B543D4" w14:textId="77777777" w:rsidR="00A337E3" w:rsidRDefault="00414A8E" w:rsidP="00440858">
      <w:pPr>
        <w:jc w:val="both"/>
        <w:rPr>
          <w:rFonts w:cs="Calibri"/>
          <w:color w:val="000000"/>
          <w:sz w:val="20"/>
          <w:szCs w:val="20"/>
        </w:rPr>
      </w:pPr>
      <w:r w:rsidRPr="009B0CD6">
        <w:rPr>
          <w:rFonts w:cs="Calibri"/>
          <w:sz w:val="20"/>
          <w:szCs w:val="20"/>
        </w:rPr>
        <w:t xml:space="preserve">7) zwrotu otrzymanej refundacji oraz odsetek naliczonych od dnia jej otrzymania w wysokości określonej jak dla zaległości podatkowych w terminie 3 miesięcy od dnia otrzymania od </w:t>
      </w:r>
      <w:r w:rsidR="00C75F95">
        <w:rPr>
          <w:rFonts w:cs="Calibri"/>
          <w:sz w:val="20"/>
          <w:szCs w:val="20"/>
        </w:rPr>
        <w:t>Starosty</w:t>
      </w:r>
      <w:r w:rsidRPr="009B0CD6">
        <w:rPr>
          <w:rFonts w:cs="Calibri"/>
          <w:sz w:val="20"/>
          <w:szCs w:val="20"/>
        </w:rPr>
        <w:t xml:space="preserve"> wezwania do zapłaty lub ujawnienia naruszenia co najmniej jednego z warunków Umowy.</w:t>
      </w:r>
    </w:p>
    <w:p w14:paraId="6FF7DBB4" w14:textId="77777777" w:rsidR="00F572AD" w:rsidRPr="009B0CD6" w:rsidRDefault="00F572AD" w:rsidP="00800CEB">
      <w:pPr>
        <w:spacing w:after="0" w:line="240" w:lineRule="auto"/>
        <w:ind w:left="4254"/>
        <w:jc w:val="both"/>
        <w:rPr>
          <w:rFonts w:cs="Calibri"/>
          <w:b/>
          <w:sz w:val="20"/>
          <w:szCs w:val="20"/>
        </w:rPr>
      </w:pPr>
      <w:r w:rsidRPr="009B0CD6">
        <w:rPr>
          <w:rFonts w:cs="Calibri"/>
          <w:b/>
          <w:sz w:val="20"/>
          <w:szCs w:val="20"/>
        </w:rPr>
        <w:t>§</w:t>
      </w:r>
      <w:r w:rsidR="0071682B" w:rsidRPr="009B0CD6">
        <w:rPr>
          <w:rFonts w:cs="Calibri"/>
          <w:b/>
          <w:sz w:val="20"/>
          <w:szCs w:val="20"/>
        </w:rPr>
        <w:t>9</w:t>
      </w:r>
    </w:p>
    <w:p w14:paraId="12B4715E" w14:textId="77777777" w:rsidR="0071682B" w:rsidRPr="009B0CD6" w:rsidRDefault="0071682B" w:rsidP="00414A8E">
      <w:pPr>
        <w:spacing w:after="0" w:line="240" w:lineRule="auto"/>
        <w:ind w:left="4248" w:firstLine="708"/>
        <w:jc w:val="both"/>
        <w:rPr>
          <w:rFonts w:cs="Calibri"/>
          <w:b/>
          <w:sz w:val="20"/>
          <w:szCs w:val="20"/>
        </w:rPr>
      </w:pPr>
    </w:p>
    <w:p w14:paraId="2F6DE90F" w14:textId="77777777" w:rsidR="0071682B" w:rsidRPr="009B0CD6" w:rsidRDefault="00991F21" w:rsidP="00991F21">
      <w:pPr>
        <w:spacing w:after="0" w:line="240" w:lineRule="auto"/>
        <w:ind w:left="3545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       </w:t>
      </w:r>
      <w:r w:rsidR="0071682B" w:rsidRPr="009B0CD6">
        <w:rPr>
          <w:rFonts w:cs="Calibri"/>
          <w:b/>
          <w:sz w:val="20"/>
          <w:szCs w:val="20"/>
        </w:rPr>
        <w:t>Refundacja</w:t>
      </w:r>
    </w:p>
    <w:p w14:paraId="2692A9FC" w14:textId="77777777" w:rsidR="0071682B" w:rsidRPr="009B0CD6" w:rsidRDefault="0071682B" w:rsidP="0071682B">
      <w:pPr>
        <w:spacing w:after="0" w:line="240" w:lineRule="auto"/>
        <w:ind w:left="3545" w:firstLine="709"/>
        <w:jc w:val="both"/>
        <w:rPr>
          <w:rFonts w:cs="Calibri"/>
          <w:b/>
          <w:sz w:val="20"/>
          <w:szCs w:val="20"/>
        </w:rPr>
      </w:pPr>
    </w:p>
    <w:p w14:paraId="638FF19A" w14:textId="77777777" w:rsidR="00430ECE" w:rsidRPr="009B0CD6" w:rsidRDefault="00414A8E" w:rsidP="007B0CA8">
      <w:pPr>
        <w:jc w:val="both"/>
        <w:rPr>
          <w:rFonts w:cs="Calibri"/>
          <w:sz w:val="20"/>
          <w:szCs w:val="20"/>
        </w:rPr>
      </w:pPr>
      <w:r w:rsidRPr="009B0CD6">
        <w:rPr>
          <w:rFonts w:cs="Calibri"/>
          <w:sz w:val="20"/>
          <w:szCs w:val="20"/>
        </w:rPr>
        <w:t>1. Pracodawca przedstawia</w:t>
      </w:r>
      <w:r w:rsidR="00C53AD8" w:rsidRPr="009B0CD6">
        <w:rPr>
          <w:rFonts w:cs="Calibri"/>
          <w:sz w:val="20"/>
          <w:szCs w:val="20"/>
        </w:rPr>
        <w:t xml:space="preserve"> staroście</w:t>
      </w:r>
      <w:r w:rsidRPr="009B0CD6">
        <w:rPr>
          <w:rFonts w:cs="Calibri"/>
          <w:sz w:val="20"/>
          <w:szCs w:val="20"/>
        </w:rPr>
        <w:t xml:space="preserve"> kopię umowy o pracę zawartej z osobą zatrudnioną na refundowanym stanowisku pracy, orzeczenie potwierdzające niepełnosprawność tej osoby, zestawienie poniesionych kosztów podlegających refundacji tj. wniosek </w:t>
      </w:r>
      <w:proofErr w:type="spellStart"/>
      <w:r w:rsidRPr="009B0CD6">
        <w:rPr>
          <w:rFonts w:cs="Calibri"/>
          <w:sz w:val="20"/>
          <w:szCs w:val="20"/>
        </w:rPr>
        <w:t>Wn</w:t>
      </w:r>
      <w:proofErr w:type="spellEnd"/>
      <w:r w:rsidRPr="009B0CD6">
        <w:rPr>
          <w:rFonts w:cs="Calibri"/>
          <w:sz w:val="20"/>
          <w:szCs w:val="20"/>
        </w:rPr>
        <w:t>-W część II oraz kopie dowodów ich poniesienia w terminie 7 dni od dnia poniesi</w:t>
      </w:r>
      <w:r w:rsidR="00FE62F9">
        <w:rPr>
          <w:rFonts w:cs="Calibri"/>
          <w:sz w:val="20"/>
          <w:szCs w:val="20"/>
        </w:rPr>
        <w:t xml:space="preserve">enia ostatniego z tych kosztów jednak nie później niż w terminie do 3 miesięcy od dnia zawarcia umowy. </w:t>
      </w:r>
    </w:p>
    <w:p w14:paraId="24347E9C" w14:textId="77777777" w:rsidR="00430ECE" w:rsidRPr="009B0CD6" w:rsidRDefault="00414A8E" w:rsidP="007B0CA8">
      <w:pPr>
        <w:jc w:val="both"/>
        <w:rPr>
          <w:rFonts w:cs="Calibri"/>
          <w:sz w:val="20"/>
          <w:szCs w:val="20"/>
        </w:rPr>
      </w:pPr>
      <w:r w:rsidRPr="009B0CD6">
        <w:rPr>
          <w:rFonts w:cs="Calibri"/>
          <w:sz w:val="20"/>
          <w:szCs w:val="20"/>
        </w:rPr>
        <w:t xml:space="preserve">2. Zwrot kosztów obejmuje udokumentowane koszty zakupu lub wytworzenia wyposażenia stanowiska pracy, na którym osoba niepełnosprawna będzie wykonywać pracę. Zwrotowi nie podlegają koszty poniesione przed dniem zawarcia Umowy. </w:t>
      </w:r>
    </w:p>
    <w:p w14:paraId="0CE9DC19" w14:textId="77777777" w:rsidR="00430ECE" w:rsidRPr="009B0CD6" w:rsidRDefault="00414A8E" w:rsidP="007B0CA8">
      <w:pPr>
        <w:jc w:val="both"/>
        <w:rPr>
          <w:rFonts w:cs="Calibri"/>
          <w:sz w:val="20"/>
          <w:szCs w:val="20"/>
        </w:rPr>
      </w:pPr>
      <w:r w:rsidRPr="009B0CD6">
        <w:rPr>
          <w:rFonts w:cs="Calibri"/>
          <w:sz w:val="20"/>
          <w:szCs w:val="20"/>
        </w:rPr>
        <w:lastRenderedPageBreak/>
        <w:t xml:space="preserve">3. Zwrot kosztów nie obejmuje podatku od towarów i usług, w przypadku kiedy Pracodawca jest płatnikiem podatku VAT, a przedmiot refundacji podlega opodatkowaniu podatkiem VAT, z wyjątkiem sytuacji, gdy Pracodawca będąc płatnikiem podatku VAT nie może obniżyć kwoty podatku należnego o podatek naliczony, ze względu na wyłączenie możliwości odliczenia podatku naliczonego, wynikające z obowiązujących przepisów prawa. </w:t>
      </w:r>
    </w:p>
    <w:p w14:paraId="02AD721E" w14:textId="77777777" w:rsidR="00430ECE" w:rsidRPr="009B0CD6" w:rsidRDefault="00414A8E" w:rsidP="007B0CA8">
      <w:pPr>
        <w:jc w:val="both"/>
        <w:rPr>
          <w:rFonts w:cs="Calibri"/>
          <w:sz w:val="20"/>
          <w:szCs w:val="20"/>
        </w:rPr>
      </w:pPr>
      <w:r w:rsidRPr="009B0CD6">
        <w:rPr>
          <w:rFonts w:cs="Calibri"/>
          <w:sz w:val="20"/>
          <w:szCs w:val="20"/>
        </w:rPr>
        <w:t>4. Pracodawcy będącemu płatnikiem podatku VAT, lecz nie mogącemu obniżyć kwoty podatku należnego o podatek naliczony, ze względu na wyłączenie możliwości odliczenia podatku naliczonego, wynikające z obowiązujących przepisów prawa, można przyjąć w rozliczeniu wartość brutto fakt</w:t>
      </w:r>
      <w:r w:rsidR="00430ECE" w:rsidRPr="009B0CD6">
        <w:rPr>
          <w:rFonts w:cs="Calibri"/>
          <w:sz w:val="20"/>
          <w:szCs w:val="20"/>
        </w:rPr>
        <w:t>ury, pod warunkiem złożenia do P</w:t>
      </w:r>
      <w:r w:rsidRPr="009B0CD6">
        <w:rPr>
          <w:rFonts w:cs="Calibri"/>
          <w:sz w:val="20"/>
          <w:szCs w:val="20"/>
        </w:rPr>
        <w:t xml:space="preserve">UP odpowiedniego oświadczenia. </w:t>
      </w:r>
    </w:p>
    <w:p w14:paraId="52FFA3DE" w14:textId="77777777" w:rsidR="00430ECE" w:rsidRPr="009B0CD6" w:rsidRDefault="00414A8E" w:rsidP="007B0CA8">
      <w:pPr>
        <w:jc w:val="both"/>
        <w:rPr>
          <w:rFonts w:cs="Calibri"/>
          <w:sz w:val="20"/>
          <w:szCs w:val="20"/>
        </w:rPr>
      </w:pPr>
      <w:r w:rsidRPr="009B0CD6">
        <w:rPr>
          <w:rFonts w:cs="Calibri"/>
          <w:sz w:val="20"/>
          <w:szCs w:val="20"/>
        </w:rPr>
        <w:t xml:space="preserve">5. Zakup lub wytworzenie środków objętych zwrotem kosztów Pracodawca dokumentuje fakturami VAT, rachunkami z udokumentowanym sposobem płatności, wystawionymi po dniu podpisania Umowy, lecz nie później jak do dnia określonego w Umowie. </w:t>
      </w:r>
      <w:r w:rsidR="00C75F95">
        <w:rPr>
          <w:rFonts w:cs="Calibri"/>
          <w:sz w:val="20"/>
          <w:szCs w:val="20"/>
        </w:rPr>
        <w:t>W przypadku zakupu środka transportu należy przedstawić kserokopię dowodu rejestracyjnego po przerejestrowaniu.</w:t>
      </w:r>
    </w:p>
    <w:p w14:paraId="343E539E" w14:textId="77777777" w:rsidR="00430ECE" w:rsidRPr="009B0CD6" w:rsidRDefault="00414A8E" w:rsidP="007B0CA8">
      <w:pPr>
        <w:jc w:val="both"/>
        <w:rPr>
          <w:rFonts w:cs="Calibri"/>
          <w:sz w:val="20"/>
          <w:szCs w:val="20"/>
        </w:rPr>
      </w:pPr>
      <w:r w:rsidRPr="009B0CD6">
        <w:rPr>
          <w:rFonts w:cs="Calibri"/>
          <w:sz w:val="20"/>
          <w:szCs w:val="20"/>
        </w:rPr>
        <w:t>6. Zakup na rynku wtórnym sprzętu/rzeczy (używanych) jest możliwy pod warunkiem, że zostanie udokumentowany fakturą lub rachunkiem</w:t>
      </w:r>
      <w:r w:rsidR="004E7641">
        <w:rPr>
          <w:rFonts w:cs="Calibri"/>
          <w:sz w:val="20"/>
          <w:szCs w:val="20"/>
        </w:rPr>
        <w:t xml:space="preserve"> oraz oświadczeniem od sprzedającego, że dany przedmiot nie był wcześniej sfinansowany ze środków publicznych. </w:t>
      </w:r>
      <w:r w:rsidRPr="009B0CD6">
        <w:rPr>
          <w:rFonts w:cs="Calibri"/>
          <w:sz w:val="20"/>
          <w:szCs w:val="20"/>
        </w:rPr>
        <w:t xml:space="preserve">Ceny jednostkowe zakupionego sprzętu/rzeczy (używanych) muszą być niższe od ich wartości rynkowej oraz od ceny nowego sprzętu/rzeczy. </w:t>
      </w:r>
    </w:p>
    <w:p w14:paraId="561AA851" w14:textId="77777777" w:rsidR="00430ECE" w:rsidRPr="009B0CD6" w:rsidRDefault="00414A8E" w:rsidP="007B0CA8">
      <w:pPr>
        <w:jc w:val="both"/>
        <w:rPr>
          <w:rFonts w:cs="Calibri"/>
          <w:sz w:val="20"/>
          <w:szCs w:val="20"/>
        </w:rPr>
      </w:pPr>
      <w:r w:rsidRPr="009B0CD6">
        <w:rPr>
          <w:rFonts w:cs="Calibri"/>
          <w:sz w:val="20"/>
          <w:szCs w:val="20"/>
        </w:rPr>
        <w:t xml:space="preserve">7. W przypadku dokonania zakupów za granicą, koszty poniesione w walucie obcej zostaną przeliczone na złote według kursu średniego ogłoszonego przez Narodowy Bank Polski z dnia wystawienia dokumentu księgowego stanowiącego rozliczenie. </w:t>
      </w:r>
    </w:p>
    <w:p w14:paraId="57B8160C" w14:textId="77777777" w:rsidR="00430ECE" w:rsidRPr="009B0CD6" w:rsidRDefault="00414A8E" w:rsidP="007B0CA8">
      <w:pPr>
        <w:jc w:val="both"/>
        <w:rPr>
          <w:rFonts w:cs="Calibri"/>
          <w:sz w:val="20"/>
          <w:szCs w:val="20"/>
        </w:rPr>
      </w:pPr>
      <w:r w:rsidRPr="009B0CD6">
        <w:rPr>
          <w:rFonts w:cs="Calibri"/>
          <w:sz w:val="20"/>
          <w:szCs w:val="20"/>
        </w:rPr>
        <w:t xml:space="preserve">8. Wytworzenie wyposażenia Pracodawca dokumentuje, przedstawiając ocenę techniczną rzeczoznawcy wraz z dokonaną przez niego wyceną. </w:t>
      </w:r>
    </w:p>
    <w:p w14:paraId="4C32B668" w14:textId="77777777" w:rsidR="00430ECE" w:rsidRPr="009B0CD6" w:rsidRDefault="00414A8E" w:rsidP="007B0CA8">
      <w:pPr>
        <w:jc w:val="both"/>
        <w:rPr>
          <w:rFonts w:cs="Calibri"/>
          <w:sz w:val="20"/>
          <w:szCs w:val="20"/>
        </w:rPr>
      </w:pPr>
      <w:r w:rsidRPr="009B0CD6">
        <w:rPr>
          <w:rFonts w:cs="Calibri"/>
          <w:sz w:val="20"/>
          <w:szCs w:val="20"/>
        </w:rPr>
        <w:t xml:space="preserve">9. Cenę nabycia i koszt wytworzenia wyposażenia ustala się i dokumentuje zgodnie z przepisami o rachunkowości. </w:t>
      </w:r>
    </w:p>
    <w:p w14:paraId="508C8AC6" w14:textId="77777777" w:rsidR="00430ECE" w:rsidRPr="009B0CD6" w:rsidRDefault="00414A8E" w:rsidP="007B0CA8">
      <w:pPr>
        <w:jc w:val="both"/>
        <w:rPr>
          <w:rFonts w:cs="Calibri"/>
          <w:sz w:val="20"/>
          <w:szCs w:val="20"/>
        </w:rPr>
      </w:pPr>
      <w:r w:rsidRPr="009B0CD6">
        <w:rPr>
          <w:rFonts w:cs="Calibri"/>
          <w:sz w:val="20"/>
          <w:szCs w:val="20"/>
        </w:rPr>
        <w:t xml:space="preserve">10. Koszty oceny i wyceny rzeczoznawcy finansuje Pracodawca. </w:t>
      </w:r>
    </w:p>
    <w:p w14:paraId="3AB4A359" w14:textId="77777777" w:rsidR="00C53AD8" w:rsidRPr="009B0CD6" w:rsidRDefault="00C53AD8" w:rsidP="007B0CA8">
      <w:pPr>
        <w:jc w:val="both"/>
        <w:rPr>
          <w:rFonts w:cs="Calibri"/>
          <w:sz w:val="20"/>
          <w:szCs w:val="20"/>
        </w:rPr>
      </w:pPr>
      <w:r w:rsidRPr="009B0CD6">
        <w:rPr>
          <w:rFonts w:cs="Calibri"/>
          <w:sz w:val="20"/>
          <w:szCs w:val="20"/>
        </w:rPr>
        <w:t xml:space="preserve">11. W przypadku nieprzedstawienia </w:t>
      </w:r>
      <w:r w:rsidR="00F35860" w:rsidRPr="009B0CD6">
        <w:rPr>
          <w:rFonts w:cs="Calibri"/>
          <w:sz w:val="20"/>
          <w:szCs w:val="20"/>
        </w:rPr>
        <w:t>zestawienia poniesionych kosztów podlegających refundacji oraz kopii dowodu ich poniesienia w terminie 6 miesięcy od dnia zawarcia umowy umowa wygasa.</w:t>
      </w:r>
    </w:p>
    <w:p w14:paraId="3EEB69DE" w14:textId="77777777" w:rsidR="00430ECE" w:rsidRPr="009B0CD6" w:rsidRDefault="00414A8E" w:rsidP="007B0CA8">
      <w:pPr>
        <w:jc w:val="both"/>
        <w:rPr>
          <w:rFonts w:cs="Calibri"/>
          <w:sz w:val="20"/>
          <w:szCs w:val="20"/>
        </w:rPr>
      </w:pPr>
      <w:r w:rsidRPr="009B0CD6">
        <w:rPr>
          <w:rFonts w:cs="Calibri"/>
          <w:sz w:val="20"/>
          <w:szCs w:val="20"/>
        </w:rPr>
        <w:t>1</w:t>
      </w:r>
      <w:r w:rsidR="00F35860" w:rsidRPr="009B0CD6">
        <w:rPr>
          <w:rFonts w:cs="Calibri"/>
          <w:sz w:val="20"/>
          <w:szCs w:val="20"/>
        </w:rPr>
        <w:t>2</w:t>
      </w:r>
      <w:r w:rsidRPr="009B0CD6">
        <w:rPr>
          <w:rFonts w:cs="Calibri"/>
          <w:sz w:val="20"/>
          <w:szCs w:val="20"/>
        </w:rPr>
        <w:t>. W termin</w:t>
      </w:r>
      <w:r w:rsidR="00430ECE" w:rsidRPr="009B0CD6">
        <w:rPr>
          <w:rFonts w:cs="Calibri"/>
          <w:sz w:val="20"/>
          <w:szCs w:val="20"/>
        </w:rPr>
        <w:t>ie 7 dni od dnia doręczenia do P</w:t>
      </w:r>
      <w:r w:rsidRPr="009B0CD6">
        <w:rPr>
          <w:rFonts w:cs="Calibri"/>
          <w:sz w:val="20"/>
          <w:szCs w:val="20"/>
        </w:rPr>
        <w:t xml:space="preserve">UP dokumentów, o których mowa w ust. 1, </w:t>
      </w:r>
      <w:r w:rsidR="00C75F95">
        <w:rPr>
          <w:rFonts w:cs="Calibri"/>
          <w:sz w:val="20"/>
          <w:szCs w:val="20"/>
        </w:rPr>
        <w:t xml:space="preserve">Starosta </w:t>
      </w:r>
      <w:r w:rsidRPr="009B0CD6">
        <w:rPr>
          <w:rFonts w:cs="Calibri"/>
          <w:sz w:val="20"/>
          <w:szCs w:val="20"/>
        </w:rPr>
        <w:t>występuje do Państwowej Inspekcji Pracy z wnioskiem o wydanie opinii o przystosowaniu do potrzeb wynikających z niepełnosprawności osoby zatrudnionej na wyposażonym stanowisku lub o spełnieniu warunków bezpieczeństwa i higieny pracy na tym stanowisku</w:t>
      </w:r>
      <w:r w:rsidR="00F35860" w:rsidRPr="009B0CD6">
        <w:rPr>
          <w:rFonts w:cs="Calibri"/>
          <w:sz w:val="20"/>
          <w:szCs w:val="20"/>
        </w:rPr>
        <w:t>.</w:t>
      </w:r>
    </w:p>
    <w:p w14:paraId="68495000" w14:textId="77777777" w:rsidR="00673C9A" w:rsidRPr="009B0CD6" w:rsidRDefault="00430ECE" w:rsidP="007B0CA8">
      <w:pPr>
        <w:jc w:val="both"/>
        <w:rPr>
          <w:rFonts w:cs="Calibri"/>
          <w:sz w:val="20"/>
          <w:szCs w:val="20"/>
        </w:rPr>
      </w:pPr>
      <w:r w:rsidRPr="009B0CD6">
        <w:rPr>
          <w:rFonts w:cs="Calibri"/>
          <w:sz w:val="20"/>
          <w:szCs w:val="20"/>
        </w:rPr>
        <w:t xml:space="preserve">12. </w:t>
      </w:r>
      <w:r w:rsidR="00C75F95">
        <w:rPr>
          <w:rFonts w:cs="Calibri"/>
          <w:sz w:val="20"/>
          <w:szCs w:val="20"/>
        </w:rPr>
        <w:t>Starosta</w:t>
      </w:r>
      <w:r w:rsidR="00414A8E" w:rsidRPr="009B0CD6">
        <w:rPr>
          <w:rFonts w:cs="Calibri"/>
          <w:sz w:val="20"/>
          <w:szCs w:val="20"/>
        </w:rPr>
        <w:t xml:space="preserve"> przekazuje refundację na rachunek bankowy wskazany we </w:t>
      </w:r>
      <w:r w:rsidR="00F35860" w:rsidRPr="009B0CD6">
        <w:rPr>
          <w:rFonts w:cs="Calibri"/>
          <w:sz w:val="20"/>
          <w:szCs w:val="20"/>
        </w:rPr>
        <w:t>w</w:t>
      </w:r>
      <w:r w:rsidR="00414A8E" w:rsidRPr="009B0CD6">
        <w:rPr>
          <w:rFonts w:cs="Calibri"/>
          <w:sz w:val="20"/>
          <w:szCs w:val="20"/>
        </w:rPr>
        <w:t>niosku w terminie 14 dni od dnia przedstawienia przez Pracodawcę pozytywnej opinii Państwowej Inspekcji Pracy, o której mowa w ust. 1</w:t>
      </w:r>
      <w:r w:rsidR="00F35860" w:rsidRPr="009B0CD6">
        <w:rPr>
          <w:rFonts w:cs="Calibri"/>
          <w:sz w:val="20"/>
          <w:szCs w:val="20"/>
        </w:rPr>
        <w:t>2</w:t>
      </w:r>
      <w:r w:rsidR="00414A8E" w:rsidRPr="009B0CD6">
        <w:rPr>
          <w:rFonts w:cs="Calibri"/>
          <w:sz w:val="20"/>
          <w:szCs w:val="20"/>
        </w:rPr>
        <w:t xml:space="preserve">. </w:t>
      </w:r>
    </w:p>
    <w:p w14:paraId="5F8EEE7C" w14:textId="77777777" w:rsidR="00414A8E" w:rsidRPr="009B0CD6" w:rsidRDefault="00414A8E" w:rsidP="00414A8E">
      <w:pPr>
        <w:ind w:left="3540" w:firstLine="708"/>
        <w:jc w:val="both"/>
        <w:rPr>
          <w:rFonts w:cs="Calibri"/>
          <w:b/>
          <w:sz w:val="20"/>
          <w:szCs w:val="20"/>
        </w:rPr>
      </w:pPr>
      <w:r w:rsidRPr="009B0CD6">
        <w:rPr>
          <w:rFonts w:cs="Calibri"/>
          <w:b/>
          <w:sz w:val="20"/>
          <w:szCs w:val="20"/>
        </w:rPr>
        <w:t xml:space="preserve">§ </w:t>
      </w:r>
      <w:r w:rsidR="00F35860" w:rsidRPr="009B0CD6">
        <w:rPr>
          <w:rFonts w:cs="Calibri"/>
          <w:b/>
          <w:sz w:val="20"/>
          <w:szCs w:val="20"/>
        </w:rPr>
        <w:t>10</w:t>
      </w:r>
    </w:p>
    <w:p w14:paraId="095FE6C3" w14:textId="77777777" w:rsidR="00414A8E" w:rsidRPr="009B0CD6" w:rsidRDefault="00414A8E" w:rsidP="00414A8E">
      <w:pPr>
        <w:ind w:left="2832" w:firstLine="708"/>
        <w:jc w:val="both"/>
        <w:rPr>
          <w:rFonts w:cs="Calibri"/>
          <w:b/>
          <w:sz w:val="20"/>
          <w:szCs w:val="20"/>
        </w:rPr>
      </w:pPr>
      <w:r w:rsidRPr="009B0CD6">
        <w:rPr>
          <w:rFonts w:cs="Calibri"/>
          <w:b/>
          <w:sz w:val="20"/>
          <w:szCs w:val="20"/>
        </w:rPr>
        <w:t xml:space="preserve">Zasady zwrotu refundacji </w:t>
      </w:r>
    </w:p>
    <w:p w14:paraId="3F2486E7" w14:textId="77777777" w:rsidR="00430ECE" w:rsidRPr="009B0CD6" w:rsidRDefault="00430ECE" w:rsidP="00420A8A">
      <w:pPr>
        <w:jc w:val="both"/>
        <w:rPr>
          <w:rFonts w:cs="Calibri"/>
          <w:sz w:val="20"/>
          <w:szCs w:val="20"/>
        </w:rPr>
      </w:pPr>
      <w:r w:rsidRPr="009B0CD6">
        <w:rPr>
          <w:rFonts w:cs="Calibri"/>
          <w:sz w:val="20"/>
          <w:szCs w:val="20"/>
        </w:rPr>
        <w:t xml:space="preserve">1. </w:t>
      </w:r>
      <w:r w:rsidR="00414A8E" w:rsidRPr="009B0CD6">
        <w:rPr>
          <w:rFonts w:cs="Calibri"/>
          <w:sz w:val="20"/>
          <w:szCs w:val="20"/>
        </w:rPr>
        <w:t xml:space="preserve">Jeżeli okres zatrudnienia osoby niepełnosprawnej okaże się krótszy niż 36 miesięcy, Pracodawca zobowiązany jest zwrócić do </w:t>
      </w:r>
      <w:r w:rsidR="00F35860" w:rsidRPr="009B0CD6">
        <w:rPr>
          <w:rFonts w:cs="Calibri"/>
          <w:sz w:val="20"/>
          <w:szCs w:val="20"/>
        </w:rPr>
        <w:t>P</w:t>
      </w:r>
      <w:r w:rsidR="00414A8E" w:rsidRPr="009B0CD6">
        <w:rPr>
          <w:rFonts w:cs="Calibri"/>
          <w:sz w:val="20"/>
          <w:szCs w:val="20"/>
        </w:rPr>
        <w:t xml:space="preserve">UP środki finansowe w wysokości równej 1/36 ogólnej kwoty refundacji za każdy miesiąc kalendarzowy brakujący do 36 miesięcy, jednak nie mniejszej niż 1/6 tej kwoty. Pracodawca dokonuje zwrotu w terminie 3 miesięcy od dnia rozwiązania stosunku pracy z osobą niepełnosprawną. </w:t>
      </w:r>
    </w:p>
    <w:p w14:paraId="7758315E" w14:textId="77777777" w:rsidR="00430ECE" w:rsidRPr="009B0CD6" w:rsidRDefault="00414A8E" w:rsidP="00420A8A">
      <w:pPr>
        <w:jc w:val="both"/>
        <w:rPr>
          <w:rFonts w:cs="Calibri"/>
          <w:sz w:val="20"/>
          <w:szCs w:val="20"/>
        </w:rPr>
      </w:pPr>
      <w:r w:rsidRPr="009B0CD6">
        <w:rPr>
          <w:rFonts w:cs="Calibri"/>
          <w:sz w:val="20"/>
          <w:szCs w:val="20"/>
        </w:rPr>
        <w:lastRenderedPageBreak/>
        <w:t>2. Do 36 miesięcy zatrudnienia na refundowanym stanowisku nie wlicza się okresu udzielonego urlopu bezpłatnego</w:t>
      </w:r>
      <w:r w:rsidR="00381FFA" w:rsidRPr="009B0CD6">
        <w:rPr>
          <w:rFonts w:cs="Calibri"/>
          <w:sz w:val="20"/>
          <w:szCs w:val="20"/>
        </w:rPr>
        <w:t xml:space="preserve">. </w:t>
      </w:r>
      <w:r w:rsidRPr="009B0CD6">
        <w:rPr>
          <w:rFonts w:cs="Calibri"/>
          <w:sz w:val="20"/>
          <w:szCs w:val="20"/>
        </w:rPr>
        <w:t xml:space="preserve"> Jego wystąpienie powoduje wydłużenie okresu realizacji Umowy</w:t>
      </w:r>
      <w:r w:rsidR="00381FFA" w:rsidRPr="009B0CD6">
        <w:rPr>
          <w:rFonts w:cs="Calibri"/>
          <w:sz w:val="20"/>
          <w:szCs w:val="20"/>
        </w:rPr>
        <w:t>.</w:t>
      </w:r>
    </w:p>
    <w:p w14:paraId="0D6AE11B" w14:textId="77777777" w:rsidR="00430ECE" w:rsidRPr="009B0CD6" w:rsidRDefault="00414A8E" w:rsidP="00420A8A">
      <w:pPr>
        <w:jc w:val="both"/>
        <w:rPr>
          <w:rFonts w:cs="Calibri"/>
          <w:sz w:val="20"/>
          <w:szCs w:val="20"/>
        </w:rPr>
      </w:pPr>
      <w:r w:rsidRPr="009B0CD6">
        <w:rPr>
          <w:rFonts w:cs="Calibri"/>
          <w:sz w:val="20"/>
          <w:szCs w:val="20"/>
        </w:rPr>
        <w:t>3. Pracodawca nie zwraca środków, o których mowa w ust. 1, jeżeli zatrudni w terminie do 3 miesięcy od dnia powstania wakatu na danym stanowisku pracy, inną osobę ni</w:t>
      </w:r>
      <w:r w:rsidR="00430ECE" w:rsidRPr="009B0CD6">
        <w:rPr>
          <w:rFonts w:cs="Calibri"/>
          <w:sz w:val="20"/>
          <w:szCs w:val="20"/>
        </w:rPr>
        <w:t>epełnosprawną skierowaną przez P</w:t>
      </w:r>
      <w:r w:rsidRPr="009B0CD6">
        <w:rPr>
          <w:rFonts w:cs="Calibri"/>
          <w:sz w:val="20"/>
          <w:szCs w:val="20"/>
        </w:rPr>
        <w:t xml:space="preserve">UP przy czym wynikająca z tego powodu przerwa nie jest wliczana do 36-miesięcznego okresu zatrudnienia na stanowisku pracy, którego koszty wyposażenia podlegały refundacji z PFRON. </w:t>
      </w:r>
    </w:p>
    <w:p w14:paraId="584A8952" w14:textId="77777777" w:rsidR="00430ECE" w:rsidRPr="009B0CD6" w:rsidRDefault="00414A8E" w:rsidP="00420A8A">
      <w:pPr>
        <w:jc w:val="both"/>
        <w:rPr>
          <w:rFonts w:cs="Calibri"/>
          <w:sz w:val="20"/>
          <w:szCs w:val="20"/>
        </w:rPr>
      </w:pPr>
      <w:r w:rsidRPr="009B0CD6">
        <w:rPr>
          <w:rFonts w:cs="Calibri"/>
          <w:sz w:val="20"/>
          <w:szCs w:val="20"/>
        </w:rPr>
        <w:t xml:space="preserve">4. Pracodawca zobowiązany jest zwrócić uzyskaną refundację wraz z należnymi odsetkami naliczonymi od dnia jej otrzymania w terminie 3 miesięcy od dnia otrzymania od </w:t>
      </w:r>
      <w:r w:rsidR="00C75F95">
        <w:rPr>
          <w:rFonts w:cs="Calibri"/>
          <w:sz w:val="20"/>
          <w:szCs w:val="20"/>
        </w:rPr>
        <w:t>Starosty</w:t>
      </w:r>
      <w:r w:rsidRPr="009B0CD6">
        <w:rPr>
          <w:rFonts w:cs="Calibri"/>
          <w:sz w:val="20"/>
          <w:szCs w:val="20"/>
        </w:rPr>
        <w:t xml:space="preserve"> wezwania do zapłaty lub ujawnienia naruszenia co najmniej jednego z warunków Umowy. </w:t>
      </w:r>
    </w:p>
    <w:p w14:paraId="3E82F7B0" w14:textId="77777777" w:rsidR="00430ECE" w:rsidRPr="009B0CD6" w:rsidRDefault="00414A8E" w:rsidP="00420A8A">
      <w:pPr>
        <w:jc w:val="both"/>
        <w:rPr>
          <w:rFonts w:cs="Calibri"/>
          <w:sz w:val="20"/>
          <w:szCs w:val="20"/>
        </w:rPr>
      </w:pPr>
      <w:r w:rsidRPr="009B0CD6">
        <w:rPr>
          <w:rFonts w:cs="Calibri"/>
          <w:sz w:val="20"/>
          <w:szCs w:val="20"/>
        </w:rPr>
        <w:t xml:space="preserve">5. Jeżeli refundacja została wypłacona Pracodawcy w wysokości wyższej od należnej, Pracodawca informuje </w:t>
      </w:r>
      <w:r w:rsidR="00C75F95">
        <w:rPr>
          <w:rFonts w:cs="Calibri"/>
          <w:sz w:val="20"/>
          <w:szCs w:val="20"/>
        </w:rPr>
        <w:t>Starostę</w:t>
      </w:r>
      <w:r w:rsidRPr="009B0CD6">
        <w:rPr>
          <w:rFonts w:cs="Calibri"/>
          <w:sz w:val="20"/>
          <w:szCs w:val="20"/>
        </w:rPr>
        <w:t xml:space="preserve"> o wysokości nienależnie pobranej kwoty refundacji oraz dokonuje zwrotu tej kwoty w terminie 3 miesięcy od dnia jej ujawnienia. </w:t>
      </w:r>
    </w:p>
    <w:p w14:paraId="4165002A" w14:textId="77777777" w:rsidR="00420A8A" w:rsidRPr="009B0CD6" w:rsidRDefault="00414A8E" w:rsidP="00420A8A">
      <w:pPr>
        <w:jc w:val="both"/>
        <w:rPr>
          <w:rFonts w:cs="Calibri"/>
          <w:sz w:val="20"/>
          <w:szCs w:val="20"/>
        </w:rPr>
      </w:pPr>
      <w:r w:rsidRPr="009B0CD6">
        <w:rPr>
          <w:rFonts w:cs="Calibri"/>
          <w:sz w:val="20"/>
          <w:szCs w:val="20"/>
        </w:rPr>
        <w:t xml:space="preserve">6. Pracodawca zobowiązany jest do przechowywania dokumentacji o uzyskanej pomocy przez okres 10 lat od dnia jej przyznania.   </w:t>
      </w:r>
    </w:p>
    <w:p w14:paraId="5AC4344E" w14:textId="77777777" w:rsidR="00430ECE" w:rsidRPr="009B0CD6" w:rsidRDefault="003B36EF" w:rsidP="003B36EF">
      <w:pPr>
        <w:ind w:left="3540" w:firstLine="708"/>
        <w:jc w:val="both"/>
        <w:rPr>
          <w:rFonts w:cs="Calibri"/>
          <w:sz w:val="20"/>
          <w:szCs w:val="20"/>
        </w:rPr>
      </w:pPr>
      <w:r w:rsidRPr="009B0CD6">
        <w:rPr>
          <w:rFonts w:cs="Calibri"/>
          <w:sz w:val="20"/>
          <w:szCs w:val="20"/>
        </w:rPr>
        <w:tab/>
      </w:r>
      <w:r w:rsidRPr="009B0CD6">
        <w:rPr>
          <w:rFonts w:cs="Calibri"/>
          <w:b/>
          <w:sz w:val="20"/>
          <w:szCs w:val="20"/>
        </w:rPr>
        <w:t>§ 12</w:t>
      </w:r>
    </w:p>
    <w:p w14:paraId="34178780" w14:textId="77777777" w:rsidR="003B36EF" w:rsidRPr="009B0CD6" w:rsidRDefault="003B36EF" w:rsidP="003B36EF">
      <w:pPr>
        <w:spacing w:line="240" w:lineRule="auto"/>
        <w:ind w:left="2124" w:firstLine="708"/>
        <w:rPr>
          <w:rFonts w:cs="Calibri"/>
          <w:b/>
          <w:sz w:val="20"/>
          <w:szCs w:val="20"/>
        </w:rPr>
      </w:pPr>
      <w:r w:rsidRPr="009B0CD6">
        <w:rPr>
          <w:rFonts w:cs="Calibri"/>
          <w:b/>
          <w:sz w:val="20"/>
          <w:szCs w:val="20"/>
        </w:rPr>
        <w:t>Zabezpieczenie zwrotu kwoty refundacji</w:t>
      </w:r>
    </w:p>
    <w:p w14:paraId="05B61A50" w14:textId="77777777" w:rsidR="003B36EF" w:rsidRPr="009B0CD6" w:rsidRDefault="003B36EF" w:rsidP="00EC2D9B">
      <w:pPr>
        <w:numPr>
          <w:ilvl w:val="0"/>
          <w:numId w:val="12"/>
        </w:numPr>
        <w:spacing w:after="0" w:line="240" w:lineRule="auto"/>
        <w:jc w:val="both"/>
        <w:rPr>
          <w:rFonts w:cs="Calibri"/>
          <w:b/>
          <w:color w:val="000000"/>
          <w:sz w:val="20"/>
          <w:szCs w:val="20"/>
        </w:rPr>
      </w:pPr>
      <w:r w:rsidRPr="009B0CD6">
        <w:rPr>
          <w:rFonts w:cs="Calibri"/>
          <w:color w:val="000000"/>
          <w:sz w:val="20"/>
          <w:szCs w:val="20"/>
        </w:rPr>
        <w:t>Dopuszczalne formy zabezpieczenia  refundacji, to:</w:t>
      </w:r>
    </w:p>
    <w:p w14:paraId="361C1640" w14:textId="77777777" w:rsidR="003B36EF" w:rsidRPr="009B0CD6" w:rsidRDefault="003B36EF" w:rsidP="003B36EF">
      <w:pPr>
        <w:spacing w:after="0" w:line="240" w:lineRule="auto"/>
        <w:jc w:val="both"/>
        <w:rPr>
          <w:rFonts w:cs="Calibri"/>
          <w:b/>
          <w:color w:val="000000"/>
          <w:sz w:val="20"/>
          <w:szCs w:val="20"/>
        </w:rPr>
      </w:pPr>
    </w:p>
    <w:p w14:paraId="6E8E6F03" w14:textId="77777777" w:rsidR="003B36EF" w:rsidRPr="009B0CD6" w:rsidRDefault="003B36EF" w:rsidP="00EC2D9B">
      <w:pPr>
        <w:numPr>
          <w:ilvl w:val="2"/>
          <w:numId w:val="11"/>
        </w:numPr>
        <w:tabs>
          <w:tab w:val="clear" w:pos="2340"/>
          <w:tab w:val="num" w:pos="1134"/>
        </w:tabs>
        <w:spacing w:after="0" w:line="240" w:lineRule="auto"/>
        <w:ind w:left="1080"/>
        <w:jc w:val="both"/>
        <w:rPr>
          <w:rFonts w:cs="Calibri"/>
          <w:sz w:val="20"/>
          <w:szCs w:val="20"/>
        </w:rPr>
      </w:pPr>
      <w:r w:rsidRPr="009B0CD6">
        <w:rPr>
          <w:rFonts w:cs="Calibri"/>
          <w:sz w:val="20"/>
          <w:szCs w:val="20"/>
        </w:rPr>
        <w:t>weksel z poręczeniem wekslowym  (awal),</w:t>
      </w:r>
    </w:p>
    <w:p w14:paraId="6945B728" w14:textId="77777777" w:rsidR="003B36EF" w:rsidRPr="009B0CD6" w:rsidRDefault="003B36EF" w:rsidP="00EC2D9B">
      <w:pPr>
        <w:numPr>
          <w:ilvl w:val="2"/>
          <w:numId w:val="11"/>
        </w:numPr>
        <w:tabs>
          <w:tab w:val="clear" w:pos="2340"/>
          <w:tab w:val="num" w:pos="1134"/>
        </w:tabs>
        <w:spacing w:after="0" w:line="240" w:lineRule="auto"/>
        <w:ind w:left="1080"/>
        <w:jc w:val="both"/>
        <w:rPr>
          <w:rFonts w:cs="Calibri"/>
          <w:b/>
          <w:color w:val="000000"/>
          <w:sz w:val="20"/>
          <w:szCs w:val="20"/>
        </w:rPr>
      </w:pPr>
      <w:r w:rsidRPr="009B0CD6">
        <w:rPr>
          <w:rFonts w:cs="Calibri"/>
          <w:sz w:val="20"/>
          <w:szCs w:val="20"/>
        </w:rPr>
        <w:t>akt notarialny  o poddaniu się egzekucji,</w:t>
      </w:r>
    </w:p>
    <w:p w14:paraId="3290571E" w14:textId="77777777" w:rsidR="003B36EF" w:rsidRPr="009B0CD6" w:rsidRDefault="003B36EF" w:rsidP="00EC2D9B">
      <w:pPr>
        <w:numPr>
          <w:ilvl w:val="2"/>
          <w:numId w:val="11"/>
        </w:numPr>
        <w:tabs>
          <w:tab w:val="clear" w:pos="2340"/>
        </w:tabs>
        <w:spacing w:after="0" w:line="240" w:lineRule="auto"/>
        <w:ind w:left="1134" w:hanging="414"/>
        <w:jc w:val="both"/>
        <w:rPr>
          <w:rFonts w:cs="Calibri"/>
          <w:b/>
          <w:color w:val="000000"/>
          <w:sz w:val="20"/>
          <w:szCs w:val="20"/>
        </w:rPr>
      </w:pPr>
      <w:r w:rsidRPr="009B0CD6">
        <w:rPr>
          <w:rFonts w:cs="Calibri"/>
          <w:sz w:val="20"/>
          <w:szCs w:val="20"/>
        </w:rPr>
        <w:t>zastaw na prawach lub rzeczach,</w:t>
      </w:r>
    </w:p>
    <w:p w14:paraId="666AEEB7" w14:textId="77777777" w:rsidR="003B36EF" w:rsidRPr="009B0CD6" w:rsidRDefault="003B36EF" w:rsidP="00EC2D9B">
      <w:pPr>
        <w:numPr>
          <w:ilvl w:val="2"/>
          <w:numId w:val="11"/>
        </w:numPr>
        <w:tabs>
          <w:tab w:val="clear" w:pos="2340"/>
        </w:tabs>
        <w:spacing w:after="0" w:line="240" w:lineRule="auto"/>
        <w:ind w:left="1134" w:hanging="414"/>
        <w:jc w:val="both"/>
        <w:rPr>
          <w:rFonts w:cs="Calibri"/>
          <w:b/>
          <w:color w:val="000000"/>
          <w:sz w:val="20"/>
          <w:szCs w:val="20"/>
        </w:rPr>
      </w:pPr>
      <w:r w:rsidRPr="009B0CD6">
        <w:rPr>
          <w:rFonts w:cs="Calibri"/>
          <w:sz w:val="20"/>
          <w:szCs w:val="20"/>
        </w:rPr>
        <w:t>gwarancja bankowa,</w:t>
      </w:r>
    </w:p>
    <w:p w14:paraId="2F54D400" w14:textId="77777777" w:rsidR="003B36EF" w:rsidRPr="009B0CD6" w:rsidRDefault="003B36EF" w:rsidP="00EC2D9B">
      <w:pPr>
        <w:numPr>
          <w:ilvl w:val="2"/>
          <w:numId w:val="11"/>
        </w:numPr>
        <w:tabs>
          <w:tab w:val="clear" w:pos="2340"/>
          <w:tab w:val="num" w:pos="1134"/>
        </w:tabs>
        <w:spacing w:after="0" w:line="240" w:lineRule="auto"/>
        <w:ind w:left="1134" w:hanging="414"/>
        <w:jc w:val="both"/>
        <w:rPr>
          <w:rFonts w:cs="Calibri"/>
          <w:b/>
          <w:color w:val="000000"/>
          <w:sz w:val="20"/>
          <w:szCs w:val="20"/>
        </w:rPr>
      </w:pPr>
      <w:r w:rsidRPr="009B0CD6">
        <w:rPr>
          <w:rFonts w:cs="Calibri"/>
          <w:sz w:val="20"/>
          <w:szCs w:val="20"/>
        </w:rPr>
        <w:t>blokada rachunków  bankowych,</w:t>
      </w:r>
    </w:p>
    <w:p w14:paraId="6455BE98" w14:textId="77777777" w:rsidR="003B36EF" w:rsidRPr="00DE225C" w:rsidRDefault="003B36EF" w:rsidP="00EC2D9B">
      <w:pPr>
        <w:numPr>
          <w:ilvl w:val="2"/>
          <w:numId w:val="11"/>
        </w:numPr>
        <w:tabs>
          <w:tab w:val="clear" w:pos="2340"/>
          <w:tab w:val="num" w:pos="1134"/>
        </w:tabs>
        <w:spacing w:after="0" w:line="240" w:lineRule="auto"/>
        <w:ind w:hanging="1620"/>
        <w:jc w:val="both"/>
        <w:rPr>
          <w:rFonts w:cs="Calibri"/>
          <w:b/>
          <w:color w:val="000000"/>
          <w:sz w:val="20"/>
          <w:szCs w:val="20"/>
        </w:rPr>
      </w:pPr>
      <w:r w:rsidRPr="009B0CD6">
        <w:rPr>
          <w:rFonts w:cs="Calibri"/>
          <w:sz w:val="20"/>
          <w:szCs w:val="20"/>
        </w:rPr>
        <w:t>poręczenie cywilne.</w:t>
      </w:r>
    </w:p>
    <w:p w14:paraId="487DA8B5" w14:textId="77777777" w:rsidR="00DE225C" w:rsidRPr="009B0CD6" w:rsidRDefault="00DE225C" w:rsidP="00DE225C">
      <w:pPr>
        <w:tabs>
          <w:tab w:val="num" w:pos="1134"/>
        </w:tabs>
        <w:spacing w:after="0" w:line="240" w:lineRule="auto"/>
        <w:ind w:left="2340"/>
        <w:jc w:val="both"/>
        <w:rPr>
          <w:rFonts w:cs="Calibri"/>
          <w:b/>
          <w:color w:val="000000"/>
          <w:sz w:val="20"/>
          <w:szCs w:val="20"/>
        </w:rPr>
      </w:pPr>
    </w:p>
    <w:p w14:paraId="17BDF947" w14:textId="77777777" w:rsidR="003B36EF" w:rsidRPr="009B0CD6" w:rsidRDefault="003B36EF" w:rsidP="00EC2D9B">
      <w:pPr>
        <w:numPr>
          <w:ilvl w:val="0"/>
          <w:numId w:val="1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9B0CD6">
        <w:rPr>
          <w:rFonts w:cs="Calibri"/>
          <w:color w:val="000000"/>
          <w:sz w:val="20"/>
          <w:szCs w:val="20"/>
        </w:rPr>
        <w:t xml:space="preserve">Zwrot   kosztów   wyposażenia   stanowiska   pracy  osoby   niepełnosprawnej  wymaga  formy zabezpieczenia zgodnie z rozporządzeniem. </w:t>
      </w:r>
      <w:r w:rsidRPr="009B0CD6">
        <w:rPr>
          <w:rFonts w:cs="Calibri"/>
          <w:b/>
          <w:color w:val="000000"/>
          <w:sz w:val="20"/>
          <w:szCs w:val="20"/>
        </w:rPr>
        <w:t xml:space="preserve">Preferowaną przez Urząd formą zabezpieczenia zwrotu  kosztów  wyposażenia  stanowiska  pracy  osoby  niepełnosprawnej   stanowi   </w:t>
      </w:r>
      <w:r w:rsidRPr="009B0CD6">
        <w:rPr>
          <w:rFonts w:cs="Calibri"/>
          <w:b/>
          <w:i/>
          <w:color w:val="000000"/>
          <w:sz w:val="20"/>
          <w:szCs w:val="20"/>
        </w:rPr>
        <w:t>akt notarialny   o  poddaniu   się  egzekucji.</w:t>
      </w:r>
      <w:r w:rsidRPr="009B0CD6">
        <w:rPr>
          <w:rFonts w:cs="Calibri"/>
          <w:b/>
          <w:color w:val="000000"/>
          <w:sz w:val="20"/>
          <w:szCs w:val="20"/>
        </w:rPr>
        <w:t xml:space="preserve">  Koszty   związane  z  zabezpieczeniem   udzielonej refundacji ponosi Pracodawca.</w:t>
      </w:r>
    </w:p>
    <w:p w14:paraId="6E10E43E" w14:textId="77777777" w:rsidR="006B0B44" w:rsidRDefault="006B0B44" w:rsidP="00381FFA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19111B5B" w14:textId="77777777" w:rsidR="00F67889" w:rsidRDefault="00F67889" w:rsidP="00381FFA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40533D36" w14:textId="77777777" w:rsidR="00F67889" w:rsidRPr="009B0CD6" w:rsidRDefault="00F67889" w:rsidP="00381FFA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54602193" w14:textId="77777777" w:rsidR="003B36EF" w:rsidRPr="009B0CD6" w:rsidRDefault="00D352F8" w:rsidP="003B36EF">
      <w:pPr>
        <w:ind w:left="4254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§ 13</w:t>
      </w:r>
    </w:p>
    <w:p w14:paraId="06F4DFE5" w14:textId="77777777" w:rsidR="003B36EF" w:rsidRPr="009B0CD6" w:rsidRDefault="003B36EF" w:rsidP="00DE225C">
      <w:pPr>
        <w:pStyle w:val="Akapitzlist"/>
        <w:spacing w:line="240" w:lineRule="auto"/>
        <w:ind w:left="3241" w:firstLine="304"/>
        <w:rPr>
          <w:rFonts w:cs="Calibri"/>
          <w:b/>
          <w:sz w:val="20"/>
          <w:szCs w:val="20"/>
        </w:rPr>
      </w:pPr>
      <w:r w:rsidRPr="009B0CD6">
        <w:rPr>
          <w:rFonts w:cs="Calibri"/>
          <w:b/>
          <w:sz w:val="20"/>
          <w:szCs w:val="20"/>
        </w:rPr>
        <w:t xml:space="preserve">Pomoc de </w:t>
      </w:r>
      <w:proofErr w:type="spellStart"/>
      <w:r w:rsidRPr="009B0CD6">
        <w:rPr>
          <w:rFonts w:cs="Calibri"/>
          <w:b/>
          <w:sz w:val="20"/>
          <w:szCs w:val="20"/>
        </w:rPr>
        <w:t>minimis</w:t>
      </w:r>
      <w:proofErr w:type="spellEnd"/>
    </w:p>
    <w:p w14:paraId="7B3DFF59" w14:textId="77777777" w:rsidR="003B36EF" w:rsidRPr="009B0CD6" w:rsidRDefault="00380B81" w:rsidP="0044085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9B0CD6">
        <w:rPr>
          <w:rFonts w:cs="Calibri"/>
          <w:sz w:val="20"/>
          <w:szCs w:val="20"/>
        </w:rPr>
        <w:t xml:space="preserve">Refundacja może być przyznawana jako pomoc de </w:t>
      </w:r>
      <w:proofErr w:type="spellStart"/>
      <w:r w:rsidRPr="009B0CD6">
        <w:rPr>
          <w:rFonts w:cs="Calibri"/>
          <w:sz w:val="20"/>
          <w:szCs w:val="20"/>
        </w:rPr>
        <w:t>minimis</w:t>
      </w:r>
      <w:proofErr w:type="spellEnd"/>
      <w:r w:rsidRPr="009B0CD6">
        <w:rPr>
          <w:rFonts w:cs="Calibri"/>
          <w:sz w:val="20"/>
          <w:szCs w:val="20"/>
        </w:rPr>
        <w:t xml:space="preserve"> spełniająca warunki określone w rozporządzeniu Komisji (UE)</w:t>
      </w:r>
      <w:r w:rsidR="00440858" w:rsidRPr="00440858">
        <w:rPr>
          <w:sz w:val="20"/>
          <w:szCs w:val="20"/>
        </w:rPr>
        <w:t xml:space="preserve"> </w:t>
      </w:r>
      <w:r w:rsidR="00440858">
        <w:rPr>
          <w:sz w:val="20"/>
          <w:szCs w:val="20"/>
        </w:rPr>
        <w:t xml:space="preserve">2023/2831z dnia 13 grudnia 2023 r. w sprawie stosowania art. 107 i 108 </w:t>
      </w:r>
      <w:r w:rsidR="00440858" w:rsidRPr="00B8096C">
        <w:rPr>
          <w:sz w:val="20"/>
          <w:szCs w:val="20"/>
        </w:rPr>
        <w:t xml:space="preserve">Traktatu o funkcjonowaniu Unii Europejskiej do pomocy de </w:t>
      </w:r>
      <w:proofErr w:type="spellStart"/>
      <w:r w:rsidR="00440858" w:rsidRPr="00B8096C">
        <w:rPr>
          <w:sz w:val="20"/>
          <w:szCs w:val="20"/>
        </w:rPr>
        <w:t>minimis</w:t>
      </w:r>
      <w:proofErr w:type="spellEnd"/>
      <w:r w:rsidR="00440858" w:rsidRPr="00B8096C">
        <w:rPr>
          <w:sz w:val="20"/>
          <w:szCs w:val="20"/>
        </w:rPr>
        <w:t xml:space="preserve"> (Dz. Urz. UE L, 2023/2831 z 15.12.2023)</w:t>
      </w:r>
      <w:r w:rsidRPr="009B0CD6">
        <w:rPr>
          <w:rFonts w:cs="Calibri"/>
          <w:sz w:val="20"/>
          <w:szCs w:val="20"/>
        </w:rPr>
        <w:t xml:space="preserve"> albo w  rozporządzeniu nr 1408/2013 z dnia 18 grudnia 2013 r. w sprawie stosowania art. 107 i 108 Traktatu o funkcjonowaniu Unii Europejskiej do pomocy de </w:t>
      </w:r>
      <w:proofErr w:type="spellStart"/>
      <w:r w:rsidRPr="009B0CD6">
        <w:rPr>
          <w:rFonts w:cs="Calibri"/>
          <w:sz w:val="20"/>
          <w:szCs w:val="20"/>
        </w:rPr>
        <w:t>minimis</w:t>
      </w:r>
      <w:proofErr w:type="spellEnd"/>
      <w:r w:rsidRPr="009B0CD6">
        <w:rPr>
          <w:rFonts w:cs="Calibri"/>
          <w:sz w:val="20"/>
          <w:szCs w:val="20"/>
        </w:rPr>
        <w:t xml:space="preserve"> w sektorze rolnym (Dz. Urz. UE L 352 z 24</w:t>
      </w:r>
      <w:r w:rsidR="00D352F8">
        <w:rPr>
          <w:rFonts w:cs="Calibri"/>
          <w:sz w:val="20"/>
          <w:szCs w:val="20"/>
        </w:rPr>
        <w:t>.12.2013, str. 9, z </w:t>
      </w:r>
      <w:proofErr w:type="spellStart"/>
      <w:r w:rsidR="00D352F8">
        <w:rPr>
          <w:rFonts w:cs="Calibri"/>
          <w:sz w:val="20"/>
          <w:szCs w:val="20"/>
        </w:rPr>
        <w:t>późn</w:t>
      </w:r>
      <w:proofErr w:type="spellEnd"/>
      <w:r w:rsidR="00D352F8">
        <w:rPr>
          <w:rFonts w:cs="Calibri"/>
          <w:sz w:val="20"/>
          <w:szCs w:val="20"/>
        </w:rPr>
        <w:t>. zm.3)</w:t>
      </w:r>
      <w:r w:rsidRPr="009B0CD6">
        <w:rPr>
          <w:rFonts w:cs="Calibri"/>
          <w:sz w:val="20"/>
          <w:szCs w:val="20"/>
        </w:rPr>
        <w:t xml:space="preserve"> albo we właściwych przepisach Unii Europejskiej dotyczących pomocy de </w:t>
      </w:r>
      <w:proofErr w:type="spellStart"/>
      <w:r w:rsidRPr="009B0CD6">
        <w:rPr>
          <w:rFonts w:cs="Calibri"/>
          <w:sz w:val="20"/>
          <w:szCs w:val="20"/>
        </w:rPr>
        <w:t>minimis</w:t>
      </w:r>
      <w:proofErr w:type="spellEnd"/>
      <w:r w:rsidRPr="009B0CD6">
        <w:rPr>
          <w:rFonts w:cs="Calibri"/>
          <w:sz w:val="20"/>
          <w:szCs w:val="20"/>
        </w:rPr>
        <w:t xml:space="preserve"> w sektorze rybołówstwa i akwakultury.</w:t>
      </w:r>
    </w:p>
    <w:p w14:paraId="1479EB27" w14:textId="77777777" w:rsidR="00440858" w:rsidRDefault="00440858" w:rsidP="00420A8A">
      <w:pPr>
        <w:ind w:left="3540" w:firstLine="708"/>
        <w:jc w:val="both"/>
        <w:rPr>
          <w:rFonts w:cs="Calibri"/>
          <w:sz w:val="20"/>
          <w:szCs w:val="20"/>
        </w:rPr>
      </w:pPr>
    </w:p>
    <w:p w14:paraId="243EE759" w14:textId="77777777" w:rsidR="00420A8A" w:rsidRPr="009B0CD6" w:rsidRDefault="00420A8A" w:rsidP="00420A8A">
      <w:pPr>
        <w:ind w:left="3540" w:firstLine="708"/>
        <w:jc w:val="both"/>
        <w:rPr>
          <w:rFonts w:cs="Calibri"/>
          <w:sz w:val="20"/>
          <w:szCs w:val="20"/>
        </w:rPr>
      </w:pPr>
      <w:r w:rsidRPr="009B0CD6">
        <w:rPr>
          <w:rFonts w:cs="Calibri"/>
          <w:b/>
          <w:sz w:val="20"/>
          <w:szCs w:val="20"/>
        </w:rPr>
        <w:t>§ 1</w:t>
      </w:r>
      <w:r w:rsidR="00DE225C">
        <w:rPr>
          <w:rFonts w:cs="Calibri"/>
          <w:b/>
          <w:sz w:val="20"/>
          <w:szCs w:val="20"/>
        </w:rPr>
        <w:t>4</w:t>
      </w:r>
    </w:p>
    <w:p w14:paraId="1C3E134E" w14:textId="77777777" w:rsidR="00420A8A" w:rsidRPr="009B0CD6" w:rsidRDefault="00420A8A" w:rsidP="00420A8A">
      <w:pPr>
        <w:spacing w:line="240" w:lineRule="auto"/>
        <w:jc w:val="center"/>
        <w:rPr>
          <w:rFonts w:cs="Calibri"/>
          <w:b/>
          <w:sz w:val="20"/>
          <w:szCs w:val="20"/>
        </w:rPr>
      </w:pPr>
      <w:r w:rsidRPr="009B0CD6">
        <w:rPr>
          <w:rFonts w:cs="Calibri"/>
          <w:b/>
          <w:sz w:val="20"/>
          <w:szCs w:val="20"/>
        </w:rPr>
        <w:t>Realizacja warunków umowy</w:t>
      </w:r>
    </w:p>
    <w:p w14:paraId="1477663D" w14:textId="77777777" w:rsidR="00420A8A" w:rsidRPr="009B0CD6" w:rsidRDefault="00420A8A" w:rsidP="00EC2D9B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cs="Calibri"/>
          <w:sz w:val="20"/>
          <w:szCs w:val="20"/>
        </w:rPr>
      </w:pPr>
      <w:r w:rsidRPr="009B0CD6">
        <w:rPr>
          <w:rFonts w:cs="Calibri"/>
          <w:sz w:val="20"/>
          <w:szCs w:val="20"/>
        </w:rPr>
        <w:lastRenderedPageBreak/>
        <w:t>Starosta w okresie trwania umowy ma prawo:</w:t>
      </w:r>
    </w:p>
    <w:p w14:paraId="4399EFE7" w14:textId="77777777" w:rsidR="00420A8A" w:rsidRPr="009B0CD6" w:rsidRDefault="00420A8A" w:rsidP="00EC2D9B">
      <w:pPr>
        <w:pStyle w:val="Akapitzlist"/>
        <w:numPr>
          <w:ilvl w:val="0"/>
          <w:numId w:val="4"/>
        </w:numPr>
        <w:spacing w:line="240" w:lineRule="auto"/>
        <w:ind w:left="709"/>
        <w:jc w:val="both"/>
        <w:rPr>
          <w:rFonts w:cs="Calibri"/>
          <w:sz w:val="20"/>
          <w:szCs w:val="20"/>
        </w:rPr>
      </w:pPr>
      <w:r w:rsidRPr="009B0CD6">
        <w:rPr>
          <w:rFonts w:cs="Calibri"/>
          <w:sz w:val="20"/>
          <w:szCs w:val="20"/>
        </w:rPr>
        <w:t>żądać od Pracodawcy przedstawienia informacji i dokumentów niezbędnych do oceny dotrzymania warunków umowy w trakcie jej trwania,</w:t>
      </w:r>
    </w:p>
    <w:p w14:paraId="03953E2C" w14:textId="77777777" w:rsidR="00420A8A" w:rsidRPr="009B0CD6" w:rsidRDefault="00420A8A" w:rsidP="00EC2D9B">
      <w:pPr>
        <w:pStyle w:val="Akapitzlist"/>
        <w:numPr>
          <w:ilvl w:val="0"/>
          <w:numId w:val="4"/>
        </w:numPr>
        <w:spacing w:line="240" w:lineRule="auto"/>
        <w:ind w:left="709"/>
        <w:jc w:val="both"/>
        <w:rPr>
          <w:rFonts w:cs="Calibri"/>
          <w:sz w:val="20"/>
          <w:szCs w:val="20"/>
        </w:rPr>
      </w:pPr>
      <w:r w:rsidRPr="009B0CD6">
        <w:rPr>
          <w:rFonts w:cs="Calibri"/>
          <w:sz w:val="20"/>
          <w:szCs w:val="20"/>
        </w:rPr>
        <w:t>dokonywać u Pracodawcy, któremu zrefundowano koszty wyposażenia stanowiska pracy</w:t>
      </w:r>
      <w:r w:rsidR="00A466E3" w:rsidRPr="009B0CD6">
        <w:rPr>
          <w:rFonts w:cs="Calibri"/>
          <w:sz w:val="20"/>
          <w:szCs w:val="20"/>
        </w:rPr>
        <w:t xml:space="preserve"> dla osoby niepełnosprawnej</w:t>
      </w:r>
      <w:r w:rsidRPr="009B0CD6">
        <w:rPr>
          <w:rFonts w:cs="Calibri"/>
          <w:sz w:val="20"/>
          <w:szCs w:val="20"/>
        </w:rPr>
        <w:t>, wizytacji celem dokonania oceny prawidłowości realizacji umowy o refundację.</w:t>
      </w:r>
    </w:p>
    <w:p w14:paraId="0F7EDBE1" w14:textId="77777777" w:rsidR="00420A8A" w:rsidRPr="009B0CD6" w:rsidRDefault="00420A8A" w:rsidP="00EC2D9B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cs="Calibri"/>
          <w:sz w:val="20"/>
          <w:szCs w:val="20"/>
        </w:rPr>
      </w:pPr>
      <w:r w:rsidRPr="009B0CD6">
        <w:rPr>
          <w:rFonts w:cs="Calibri"/>
          <w:sz w:val="20"/>
          <w:szCs w:val="20"/>
        </w:rPr>
        <w:t>Urząd zastrzega sobie w każdym czasie prawo kontroli pracodawcy w zakresie realizacji warunków określonych w umowie na wyposażenie lub doposażenie stanowiska pracy.</w:t>
      </w:r>
    </w:p>
    <w:p w14:paraId="10C5FB91" w14:textId="77777777" w:rsidR="00420A8A" w:rsidRPr="009B0CD6" w:rsidRDefault="00420A8A" w:rsidP="00EC2D9B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cs="Calibri"/>
          <w:sz w:val="20"/>
          <w:szCs w:val="20"/>
        </w:rPr>
      </w:pPr>
      <w:bookmarkStart w:id="1" w:name="_Hlk165914383"/>
      <w:r w:rsidRPr="009B0CD6">
        <w:rPr>
          <w:rFonts w:cs="Calibri"/>
          <w:sz w:val="20"/>
          <w:szCs w:val="20"/>
        </w:rPr>
        <w:t>Urząd zastrzega sobie prawo do żądania dokumentów w oryginale celem potwierdzenia ich wiarygodności.</w:t>
      </w:r>
    </w:p>
    <w:bookmarkEnd w:id="1"/>
    <w:p w14:paraId="16509F54" w14:textId="77777777" w:rsidR="00420A8A" w:rsidRPr="009B0CD6" w:rsidRDefault="00420A8A" w:rsidP="00420A8A">
      <w:pPr>
        <w:jc w:val="both"/>
        <w:rPr>
          <w:rFonts w:cs="Calibri"/>
          <w:sz w:val="20"/>
          <w:szCs w:val="20"/>
        </w:rPr>
      </w:pPr>
    </w:p>
    <w:p w14:paraId="2DFD0F17" w14:textId="77777777" w:rsidR="00420A8A" w:rsidRPr="009B0CD6" w:rsidRDefault="00420A8A" w:rsidP="00420A8A">
      <w:pPr>
        <w:jc w:val="both"/>
        <w:rPr>
          <w:rFonts w:cs="Calibri"/>
          <w:sz w:val="20"/>
          <w:szCs w:val="20"/>
        </w:rPr>
      </w:pPr>
    </w:p>
    <w:p w14:paraId="6038BA53" w14:textId="77777777" w:rsidR="005A2FAA" w:rsidRPr="009B0CD6" w:rsidRDefault="005A2FAA" w:rsidP="00420A8A">
      <w:pPr>
        <w:jc w:val="both"/>
        <w:rPr>
          <w:rFonts w:cs="Calibri"/>
          <w:sz w:val="20"/>
          <w:szCs w:val="20"/>
        </w:rPr>
      </w:pPr>
    </w:p>
    <w:p w14:paraId="7B50DB3D" w14:textId="77777777" w:rsidR="005A2FAA" w:rsidRPr="009B0CD6" w:rsidRDefault="005A2FAA" w:rsidP="007B0CA8">
      <w:pPr>
        <w:jc w:val="both"/>
        <w:rPr>
          <w:rFonts w:cs="Calibri"/>
          <w:sz w:val="20"/>
          <w:szCs w:val="20"/>
        </w:rPr>
      </w:pPr>
    </w:p>
    <w:p w14:paraId="67F7B23D" w14:textId="77777777" w:rsidR="005A2FAA" w:rsidRPr="009B0CD6" w:rsidRDefault="005A2FAA" w:rsidP="007B0CA8">
      <w:pPr>
        <w:jc w:val="both"/>
        <w:rPr>
          <w:rFonts w:cs="Calibri"/>
          <w:sz w:val="20"/>
          <w:szCs w:val="20"/>
        </w:rPr>
      </w:pPr>
    </w:p>
    <w:p w14:paraId="247DAA66" w14:textId="77777777" w:rsidR="005A2FAA" w:rsidRPr="009B0CD6" w:rsidRDefault="005A2FAA" w:rsidP="007B0CA8">
      <w:pPr>
        <w:jc w:val="both"/>
        <w:rPr>
          <w:rFonts w:cs="Calibri"/>
          <w:sz w:val="20"/>
          <w:szCs w:val="20"/>
        </w:rPr>
      </w:pPr>
    </w:p>
    <w:p w14:paraId="03FED58A" w14:textId="77777777" w:rsidR="005A2FAA" w:rsidRDefault="005A2FAA" w:rsidP="007B0CA8">
      <w:pPr>
        <w:jc w:val="both"/>
        <w:rPr>
          <w:rFonts w:ascii="Times New Roman" w:hAnsi="Times New Roman"/>
          <w:sz w:val="24"/>
          <w:szCs w:val="24"/>
        </w:rPr>
      </w:pPr>
    </w:p>
    <w:sectPr w:rsidR="005A2FAA" w:rsidSect="008932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1A3DB" w14:textId="77777777" w:rsidR="00C9486C" w:rsidRDefault="00C9486C">
      <w:r>
        <w:separator/>
      </w:r>
    </w:p>
  </w:endnote>
  <w:endnote w:type="continuationSeparator" w:id="0">
    <w:p w14:paraId="02E82B4E" w14:textId="77777777" w:rsidR="00C9486C" w:rsidRDefault="00C9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CD3F1" w14:textId="77777777" w:rsidR="005C70B7" w:rsidRDefault="00B241E8" w:rsidP="00CE357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C70B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7BA248" w14:textId="77777777" w:rsidR="005C70B7" w:rsidRDefault="005C70B7" w:rsidP="00CE357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D3FDA" w14:textId="77777777" w:rsidR="005C70B7" w:rsidRPr="00F60901" w:rsidRDefault="00B241E8" w:rsidP="00CE357D">
    <w:pPr>
      <w:pStyle w:val="Stopka"/>
      <w:framePr w:wrap="around" w:vAnchor="text" w:hAnchor="margin" w:xAlign="right" w:y="1"/>
      <w:rPr>
        <w:rStyle w:val="Numerstrony"/>
        <w:rFonts w:ascii="Times New Roman" w:hAnsi="Times New Roman"/>
      </w:rPr>
    </w:pPr>
    <w:r w:rsidRPr="00F60901">
      <w:rPr>
        <w:rStyle w:val="Numerstrony"/>
        <w:rFonts w:ascii="Times New Roman" w:hAnsi="Times New Roman"/>
      </w:rPr>
      <w:fldChar w:fldCharType="begin"/>
    </w:r>
    <w:r w:rsidR="005C70B7" w:rsidRPr="00F60901">
      <w:rPr>
        <w:rStyle w:val="Numerstrony"/>
        <w:rFonts w:ascii="Times New Roman" w:hAnsi="Times New Roman"/>
      </w:rPr>
      <w:instrText xml:space="preserve">PAGE  </w:instrText>
    </w:r>
    <w:r w:rsidRPr="00F60901">
      <w:rPr>
        <w:rStyle w:val="Numerstrony"/>
        <w:rFonts w:ascii="Times New Roman" w:hAnsi="Times New Roman"/>
      </w:rPr>
      <w:fldChar w:fldCharType="separate"/>
    </w:r>
    <w:r w:rsidR="005376AB">
      <w:rPr>
        <w:rStyle w:val="Numerstrony"/>
        <w:rFonts w:ascii="Times New Roman" w:hAnsi="Times New Roman"/>
        <w:noProof/>
      </w:rPr>
      <w:t>9</w:t>
    </w:r>
    <w:r w:rsidRPr="00F60901">
      <w:rPr>
        <w:rStyle w:val="Numerstrony"/>
        <w:rFonts w:ascii="Times New Roman" w:hAnsi="Times New Roman"/>
      </w:rPr>
      <w:fldChar w:fldCharType="end"/>
    </w:r>
  </w:p>
  <w:p w14:paraId="4A477DD7" w14:textId="77777777" w:rsidR="005C70B7" w:rsidRDefault="005C70B7" w:rsidP="00CE357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56277626"/>
      <w:docPartObj>
        <w:docPartGallery w:val="Page Numbers (Bottom of Page)"/>
        <w:docPartUnique/>
      </w:docPartObj>
    </w:sdtPr>
    <w:sdtContent>
      <w:p w14:paraId="6C894DD4" w14:textId="77777777" w:rsidR="00C537D4" w:rsidRDefault="00E535C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A7B9DD9" w14:textId="77777777" w:rsidR="00C537D4" w:rsidRDefault="00C537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7D0A7" w14:textId="77777777" w:rsidR="00C9486C" w:rsidRDefault="00C9486C">
      <w:r>
        <w:separator/>
      </w:r>
    </w:p>
  </w:footnote>
  <w:footnote w:type="continuationSeparator" w:id="0">
    <w:p w14:paraId="4218B652" w14:textId="77777777" w:rsidR="00C9486C" w:rsidRDefault="00C9486C">
      <w:r>
        <w:continuationSeparator/>
      </w:r>
    </w:p>
  </w:footnote>
  <w:footnote w:id="1">
    <w:p w14:paraId="5CDAC4FD" w14:textId="77777777" w:rsidR="003B36EF" w:rsidRDefault="003B36EF" w:rsidP="003B36EF">
      <w:pPr>
        <w:pStyle w:val="Tekstprzypisudolnego"/>
      </w:pPr>
      <w:r w:rsidRPr="00DE790F">
        <w:rPr>
          <w:rStyle w:val="Odwoanieprzypisudolnego"/>
          <w:sz w:val="14"/>
        </w:rPr>
        <w:footnoteRef/>
      </w:r>
      <w:r w:rsidRPr="00DE790F">
        <w:rPr>
          <w:rFonts w:ascii="Times New Roman" w:hAnsi="Times New Roman"/>
          <w:sz w:val="14"/>
        </w:rPr>
        <w:t>zgodnie z art. 111 ust 4 ustawy z dnia 11 marca 2004 r. o podatku od towarów i usług podatnicy, którzy rozpoczną ewidencjonowanie obrotu i kwot podatku należnego w obowiązujących terminach, mogą odliczyć od tego podatku kwotę wydatkowaną na zakup każdej z kas rejestrujących zgłoszonych na dzień rozpoczęcia (powstania obowiązku) ewidencjonowania w wysokości 90% jej ceny zakupu (bez podatku), nie więcej jednak niż 700 zł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C27F3" w14:textId="77777777" w:rsidR="00C537D4" w:rsidRDefault="00C537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6A5A4" w14:textId="77777777" w:rsidR="00C537D4" w:rsidRDefault="00C537D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AFEDE" w14:textId="77777777" w:rsidR="00C537D4" w:rsidRDefault="00C537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singleLevel"/>
    <w:tmpl w:val="0000000A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</w:abstractNum>
  <w:abstractNum w:abstractNumId="1" w15:restartNumberingAfterBreak="0">
    <w:nsid w:val="00F55C6A"/>
    <w:multiLevelType w:val="hybridMultilevel"/>
    <w:tmpl w:val="13863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20E15"/>
    <w:multiLevelType w:val="hybridMultilevel"/>
    <w:tmpl w:val="080C1D4A"/>
    <w:lvl w:ilvl="0" w:tplc="0330BF0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04FD3"/>
    <w:multiLevelType w:val="hybridMultilevel"/>
    <w:tmpl w:val="AC827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174FD"/>
    <w:multiLevelType w:val="hybridMultilevel"/>
    <w:tmpl w:val="BFFC9924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" w15:restartNumberingAfterBreak="0">
    <w:nsid w:val="0AF510BE"/>
    <w:multiLevelType w:val="hybridMultilevel"/>
    <w:tmpl w:val="CDD618DA"/>
    <w:lvl w:ilvl="0" w:tplc="CCBCFDBE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1942EA"/>
    <w:multiLevelType w:val="hybridMultilevel"/>
    <w:tmpl w:val="A176B8FA"/>
    <w:lvl w:ilvl="0" w:tplc="C3DC6C7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177BB"/>
    <w:multiLevelType w:val="hybridMultilevel"/>
    <w:tmpl w:val="1F5A0266"/>
    <w:lvl w:ilvl="0" w:tplc="B6CC2B2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7E2233"/>
    <w:multiLevelType w:val="hybridMultilevel"/>
    <w:tmpl w:val="23D04F2C"/>
    <w:lvl w:ilvl="0" w:tplc="9496DE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83D3E"/>
    <w:multiLevelType w:val="hybridMultilevel"/>
    <w:tmpl w:val="DABC1672"/>
    <w:lvl w:ilvl="0" w:tplc="C7EA1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EEDFE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C220E92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FC69CC"/>
    <w:multiLevelType w:val="hybridMultilevel"/>
    <w:tmpl w:val="E55CA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202D2"/>
    <w:multiLevelType w:val="hybridMultilevel"/>
    <w:tmpl w:val="2D043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6408F"/>
    <w:multiLevelType w:val="hybridMultilevel"/>
    <w:tmpl w:val="36B4E7E8"/>
    <w:lvl w:ilvl="0" w:tplc="5B902E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1" w:tplc="F2625064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D3E61"/>
    <w:multiLevelType w:val="hybridMultilevel"/>
    <w:tmpl w:val="E580F07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B6183"/>
    <w:multiLevelType w:val="hybridMultilevel"/>
    <w:tmpl w:val="912E28EC"/>
    <w:lvl w:ilvl="0" w:tplc="87ECDAFC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F181D44"/>
    <w:multiLevelType w:val="hybridMultilevel"/>
    <w:tmpl w:val="67466D4C"/>
    <w:lvl w:ilvl="0" w:tplc="8B6E7E54">
      <w:start w:val="1"/>
      <w:numFmt w:val="lowerLetter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7B3DE2"/>
    <w:multiLevelType w:val="hybridMultilevel"/>
    <w:tmpl w:val="7A4EA5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56A60CD"/>
    <w:multiLevelType w:val="hybridMultilevel"/>
    <w:tmpl w:val="CC86A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35AB2"/>
    <w:multiLevelType w:val="hybridMultilevel"/>
    <w:tmpl w:val="F8D6AF7C"/>
    <w:lvl w:ilvl="0" w:tplc="8FE0FBC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D564214"/>
    <w:multiLevelType w:val="hybridMultilevel"/>
    <w:tmpl w:val="B8C61BEA"/>
    <w:lvl w:ilvl="0" w:tplc="C5A00074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6F6C61E6"/>
    <w:multiLevelType w:val="hybridMultilevel"/>
    <w:tmpl w:val="ED5CA82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2E17121"/>
    <w:multiLevelType w:val="hybridMultilevel"/>
    <w:tmpl w:val="E4A6587C"/>
    <w:lvl w:ilvl="0" w:tplc="586A5CCE">
      <w:start w:val="1"/>
      <w:numFmt w:val="lowerLetter"/>
      <w:lvlText w:val="%1)"/>
      <w:lvlJc w:val="left"/>
      <w:pPr>
        <w:ind w:left="786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641756D"/>
    <w:multiLevelType w:val="hybridMultilevel"/>
    <w:tmpl w:val="45621A64"/>
    <w:lvl w:ilvl="0" w:tplc="C7EA1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730C4B"/>
    <w:multiLevelType w:val="hybridMultilevel"/>
    <w:tmpl w:val="8190D1AE"/>
    <w:lvl w:ilvl="0" w:tplc="9FD2EC7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131617">
    <w:abstractNumId w:val="17"/>
  </w:num>
  <w:num w:numId="2" w16cid:durableId="583035254">
    <w:abstractNumId w:val="5"/>
  </w:num>
  <w:num w:numId="3" w16cid:durableId="101921319">
    <w:abstractNumId w:val="21"/>
  </w:num>
  <w:num w:numId="4" w16cid:durableId="1213812795">
    <w:abstractNumId w:val="16"/>
  </w:num>
  <w:num w:numId="5" w16cid:durableId="512572290">
    <w:abstractNumId w:val="14"/>
  </w:num>
  <w:num w:numId="6" w16cid:durableId="78186116">
    <w:abstractNumId w:val="4"/>
  </w:num>
  <w:num w:numId="7" w16cid:durableId="942153636">
    <w:abstractNumId w:val="12"/>
  </w:num>
  <w:num w:numId="8" w16cid:durableId="1861624292">
    <w:abstractNumId w:val="11"/>
  </w:num>
  <w:num w:numId="9" w16cid:durableId="573200864">
    <w:abstractNumId w:val="15"/>
  </w:num>
  <w:num w:numId="10" w16cid:durableId="2040081262">
    <w:abstractNumId w:val="1"/>
  </w:num>
  <w:num w:numId="11" w16cid:durableId="1398672615">
    <w:abstractNumId w:val="9"/>
  </w:num>
  <w:num w:numId="12" w16cid:durableId="1853104971">
    <w:abstractNumId w:val="22"/>
  </w:num>
  <w:num w:numId="13" w16cid:durableId="1010335440">
    <w:abstractNumId w:val="8"/>
  </w:num>
  <w:num w:numId="14" w16cid:durableId="31269780">
    <w:abstractNumId w:val="7"/>
  </w:num>
  <w:num w:numId="15" w16cid:durableId="841696714">
    <w:abstractNumId w:val="13"/>
  </w:num>
  <w:num w:numId="16" w16cid:durableId="979111005">
    <w:abstractNumId w:val="3"/>
  </w:num>
  <w:num w:numId="17" w16cid:durableId="566915065">
    <w:abstractNumId w:val="18"/>
  </w:num>
  <w:num w:numId="18" w16cid:durableId="1273630392">
    <w:abstractNumId w:val="2"/>
  </w:num>
  <w:num w:numId="19" w16cid:durableId="1685208388">
    <w:abstractNumId w:val="6"/>
  </w:num>
  <w:num w:numId="20" w16cid:durableId="519666075">
    <w:abstractNumId w:val="23"/>
  </w:num>
  <w:num w:numId="21" w16cid:durableId="563181281">
    <w:abstractNumId w:val="20"/>
  </w:num>
  <w:num w:numId="22" w16cid:durableId="1570270366">
    <w:abstractNumId w:val="10"/>
  </w:num>
  <w:num w:numId="23" w16cid:durableId="920992416">
    <w:abstractNumId w:val="0"/>
    <w:lvlOverride w:ilvl="0">
      <w:startOverride w:val="1"/>
    </w:lvlOverride>
  </w:num>
  <w:num w:numId="24" w16cid:durableId="1963487809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6B3"/>
    <w:rsid w:val="00000075"/>
    <w:rsid w:val="00000B33"/>
    <w:rsid w:val="00005095"/>
    <w:rsid w:val="00010AB8"/>
    <w:rsid w:val="00012A20"/>
    <w:rsid w:val="00014AF4"/>
    <w:rsid w:val="00024394"/>
    <w:rsid w:val="00025EFA"/>
    <w:rsid w:val="00027A80"/>
    <w:rsid w:val="000300DB"/>
    <w:rsid w:val="000303A3"/>
    <w:rsid w:val="000356E6"/>
    <w:rsid w:val="000373EC"/>
    <w:rsid w:val="0003752A"/>
    <w:rsid w:val="00041C81"/>
    <w:rsid w:val="00052320"/>
    <w:rsid w:val="000523A0"/>
    <w:rsid w:val="000548F7"/>
    <w:rsid w:val="00055DFC"/>
    <w:rsid w:val="00056F07"/>
    <w:rsid w:val="00064D04"/>
    <w:rsid w:val="00066016"/>
    <w:rsid w:val="00070FBD"/>
    <w:rsid w:val="00075F3A"/>
    <w:rsid w:val="00076CED"/>
    <w:rsid w:val="000805AE"/>
    <w:rsid w:val="00083457"/>
    <w:rsid w:val="000869CC"/>
    <w:rsid w:val="000901C8"/>
    <w:rsid w:val="000A269D"/>
    <w:rsid w:val="000B573A"/>
    <w:rsid w:val="000C0013"/>
    <w:rsid w:val="000C2885"/>
    <w:rsid w:val="000D2575"/>
    <w:rsid w:val="000D43FE"/>
    <w:rsid w:val="000E3B23"/>
    <w:rsid w:val="000E54EE"/>
    <w:rsid w:val="000E78A3"/>
    <w:rsid w:val="000F2A65"/>
    <w:rsid w:val="0010190C"/>
    <w:rsid w:val="001056C8"/>
    <w:rsid w:val="0010780B"/>
    <w:rsid w:val="001113BD"/>
    <w:rsid w:val="00112AA2"/>
    <w:rsid w:val="001151C4"/>
    <w:rsid w:val="00116470"/>
    <w:rsid w:val="001168DD"/>
    <w:rsid w:val="00117989"/>
    <w:rsid w:val="00123A2B"/>
    <w:rsid w:val="00123B36"/>
    <w:rsid w:val="00125FB7"/>
    <w:rsid w:val="0012782E"/>
    <w:rsid w:val="00130EF0"/>
    <w:rsid w:val="001319F2"/>
    <w:rsid w:val="001339B1"/>
    <w:rsid w:val="00143149"/>
    <w:rsid w:val="00143512"/>
    <w:rsid w:val="0014561C"/>
    <w:rsid w:val="00146178"/>
    <w:rsid w:val="00146D0C"/>
    <w:rsid w:val="00154C82"/>
    <w:rsid w:val="00156794"/>
    <w:rsid w:val="0016609F"/>
    <w:rsid w:val="00171F53"/>
    <w:rsid w:val="00175C60"/>
    <w:rsid w:val="0017656D"/>
    <w:rsid w:val="00177601"/>
    <w:rsid w:val="0018085B"/>
    <w:rsid w:val="00185929"/>
    <w:rsid w:val="001905FB"/>
    <w:rsid w:val="00193A2B"/>
    <w:rsid w:val="00194270"/>
    <w:rsid w:val="001A54D9"/>
    <w:rsid w:val="001A583A"/>
    <w:rsid w:val="001A5F29"/>
    <w:rsid w:val="001A74FF"/>
    <w:rsid w:val="001B1000"/>
    <w:rsid w:val="001B3AEB"/>
    <w:rsid w:val="001B5A43"/>
    <w:rsid w:val="001B7BC7"/>
    <w:rsid w:val="001C02A4"/>
    <w:rsid w:val="001C4396"/>
    <w:rsid w:val="001C75A8"/>
    <w:rsid w:val="001D1B15"/>
    <w:rsid w:val="001D442E"/>
    <w:rsid w:val="001E0604"/>
    <w:rsid w:val="001E2581"/>
    <w:rsid w:val="001F1198"/>
    <w:rsid w:val="001F1AE1"/>
    <w:rsid w:val="001F3FC2"/>
    <w:rsid w:val="001F4EFE"/>
    <w:rsid w:val="00201685"/>
    <w:rsid w:val="002107C0"/>
    <w:rsid w:val="00211273"/>
    <w:rsid w:val="00213042"/>
    <w:rsid w:val="0021583D"/>
    <w:rsid w:val="002159E3"/>
    <w:rsid w:val="002251C0"/>
    <w:rsid w:val="00226CE8"/>
    <w:rsid w:val="002335AD"/>
    <w:rsid w:val="00235915"/>
    <w:rsid w:val="00242F8A"/>
    <w:rsid w:val="00243E18"/>
    <w:rsid w:val="00251997"/>
    <w:rsid w:val="00252D99"/>
    <w:rsid w:val="00255707"/>
    <w:rsid w:val="00260969"/>
    <w:rsid w:val="00263CB4"/>
    <w:rsid w:val="002676C4"/>
    <w:rsid w:val="002861C3"/>
    <w:rsid w:val="002904ED"/>
    <w:rsid w:val="00292DD5"/>
    <w:rsid w:val="00293755"/>
    <w:rsid w:val="00295D5B"/>
    <w:rsid w:val="002A2E08"/>
    <w:rsid w:val="002B1D0B"/>
    <w:rsid w:val="002B7E6A"/>
    <w:rsid w:val="002C44C9"/>
    <w:rsid w:val="002C65B7"/>
    <w:rsid w:val="002D1810"/>
    <w:rsid w:val="002D7B52"/>
    <w:rsid w:val="002F2AC4"/>
    <w:rsid w:val="00301EEC"/>
    <w:rsid w:val="003021CF"/>
    <w:rsid w:val="003037A0"/>
    <w:rsid w:val="00304033"/>
    <w:rsid w:val="00304099"/>
    <w:rsid w:val="003063D9"/>
    <w:rsid w:val="00306717"/>
    <w:rsid w:val="00310349"/>
    <w:rsid w:val="003107CF"/>
    <w:rsid w:val="00314646"/>
    <w:rsid w:val="00330253"/>
    <w:rsid w:val="00330F3F"/>
    <w:rsid w:val="00332070"/>
    <w:rsid w:val="003377A0"/>
    <w:rsid w:val="003418AA"/>
    <w:rsid w:val="00341C05"/>
    <w:rsid w:val="00343B7B"/>
    <w:rsid w:val="00344929"/>
    <w:rsid w:val="00361638"/>
    <w:rsid w:val="003649F3"/>
    <w:rsid w:val="003656D3"/>
    <w:rsid w:val="00371173"/>
    <w:rsid w:val="0037239A"/>
    <w:rsid w:val="00380B81"/>
    <w:rsid w:val="00381604"/>
    <w:rsid w:val="00381FFA"/>
    <w:rsid w:val="003907CC"/>
    <w:rsid w:val="003911B2"/>
    <w:rsid w:val="003A0707"/>
    <w:rsid w:val="003B36EF"/>
    <w:rsid w:val="003C2155"/>
    <w:rsid w:val="003C4781"/>
    <w:rsid w:val="003C519E"/>
    <w:rsid w:val="003C7062"/>
    <w:rsid w:val="003D04B7"/>
    <w:rsid w:val="003E7405"/>
    <w:rsid w:val="003F4A1B"/>
    <w:rsid w:val="004002FC"/>
    <w:rsid w:val="00401C3B"/>
    <w:rsid w:val="00403975"/>
    <w:rsid w:val="00404CCF"/>
    <w:rsid w:val="004137BE"/>
    <w:rsid w:val="00414A8E"/>
    <w:rsid w:val="00420A8A"/>
    <w:rsid w:val="00430ECE"/>
    <w:rsid w:val="00440858"/>
    <w:rsid w:val="00440C02"/>
    <w:rsid w:val="00442A23"/>
    <w:rsid w:val="00442D20"/>
    <w:rsid w:val="00443245"/>
    <w:rsid w:val="004443E6"/>
    <w:rsid w:val="004508E0"/>
    <w:rsid w:val="00450D2A"/>
    <w:rsid w:val="0045202A"/>
    <w:rsid w:val="0046207E"/>
    <w:rsid w:val="004638C5"/>
    <w:rsid w:val="00465ACA"/>
    <w:rsid w:val="0046747D"/>
    <w:rsid w:val="004716B4"/>
    <w:rsid w:val="00473380"/>
    <w:rsid w:val="00473410"/>
    <w:rsid w:val="00482929"/>
    <w:rsid w:val="0048405C"/>
    <w:rsid w:val="004A334C"/>
    <w:rsid w:val="004A4DD9"/>
    <w:rsid w:val="004A53E9"/>
    <w:rsid w:val="004A7F78"/>
    <w:rsid w:val="004B0DD7"/>
    <w:rsid w:val="004C2CCF"/>
    <w:rsid w:val="004C41A4"/>
    <w:rsid w:val="004C4A9A"/>
    <w:rsid w:val="004D3164"/>
    <w:rsid w:val="004D5701"/>
    <w:rsid w:val="004E522F"/>
    <w:rsid w:val="004E7641"/>
    <w:rsid w:val="004F2712"/>
    <w:rsid w:val="004F443B"/>
    <w:rsid w:val="004F7A6E"/>
    <w:rsid w:val="00502144"/>
    <w:rsid w:val="00502A48"/>
    <w:rsid w:val="00503C9B"/>
    <w:rsid w:val="005040DD"/>
    <w:rsid w:val="005044D4"/>
    <w:rsid w:val="00505B16"/>
    <w:rsid w:val="00505D74"/>
    <w:rsid w:val="00506595"/>
    <w:rsid w:val="00513882"/>
    <w:rsid w:val="00513E0F"/>
    <w:rsid w:val="00514B73"/>
    <w:rsid w:val="005162CA"/>
    <w:rsid w:val="0052758A"/>
    <w:rsid w:val="00530C12"/>
    <w:rsid w:val="005323D0"/>
    <w:rsid w:val="00532B7E"/>
    <w:rsid w:val="005367F1"/>
    <w:rsid w:val="005376AB"/>
    <w:rsid w:val="00537B47"/>
    <w:rsid w:val="00544980"/>
    <w:rsid w:val="005467B1"/>
    <w:rsid w:val="00554C72"/>
    <w:rsid w:val="0055689D"/>
    <w:rsid w:val="00556FD0"/>
    <w:rsid w:val="00557DCA"/>
    <w:rsid w:val="005661C1"/>
    <w:rsid w:val="00567593"/>
    <w:rsid w:val="0057354C"/>
    <w:rsid w:val="00583D35"/>
    <w:rsid w:val="00584789"/>
    <w:rsid w:val="00585DE8"/>
    <w:rsid w:val="005875F7"/>
    <w:rsid w:val="005909BA"/>
    <w:rsid w:val="00593909"/>
    <w:rsid w:val="005A2FAA"/>
    <w:rsid w:val="005B22AF"/>
    <w:rsid w:val="005B24F2"/>
    <w:rsid w:val="005C10E6"/>
    <w:rsid w:val="005C26CB"/>
    <w:rsid w:val="005C3A44"/>
    <w:rsid w:val="005C5E86"/>
    <w:rsid w:val="005C5FCF"/>
    <w:rsid w:val="005C6064"/>
    <w:rsid w:val="005C61B9"/>
    <w:rsid w:val="005C70B7"/>
    <w:rsid w:val="005D49AF"/>
    <w:rsid w:val="005D6D5B"/>
    <w:rsid w:val="005D7C28"/>
    <w:rsid w:val="005E1D7C"/>
    <w:rsid w:val="005E36E0"/>
    <w:rsid w:val="005F4242"/>
    <w:rsid w:val="005F50BB"/>
    <w:rsid w:val="00603FB7"/>
    <w:rsid w:val="00604103"/>
    <w:rsid w:val="00611E61"/>
    <w:rsid w:val="0061321B"/>
    <w:rsid w:val="00616A6C"/>
    <w:rsid w:val="00617C17"/>
    <w:rsid w:val="00617D6E"/>
    <w:rsid w:val="00623171"/>
    <w:rsid w:val="00624C4E"/>
    <w:rsid w:val="00635B23"/>
    <w:rsid w:val="0063755A"/>
    <w:rsid w:val="00640E6D"/>
    <w:rsid w:val="006457A8"/>
    <w:rsid w:val="006545AE"/>
    <w:rsid w:val="00664AE4"/>
    <w:rsid w:val="00664C02"/>
    <w:rsid w:val="006653E3"/>
    <w:rsid w:val="00666EAA"/>
    <w:rsid w:val="00670EF2"/>
    <w:rsid w:val="00671536"/>
    <w:rsid w:val="00673AB6"/>
    <w:rsid w:val="00673C9A"/>
    <w:rsid w:val="00674643"/>
    <w:rsid w:val="006752D5"/>
    <w:rsid w:val="00680473"/>
    <w:rsid w:val="006816E9"/>
    <w:rsid w:val="00682625"/>
    <w:rsid w:val="00684B59"/>
    <w:rsid w:val="0068609F"/>
    <w:rsid w:val="0068757F"/>
    <w:rsid w:val="0068790C"/>
    <w:rsid w:val="0069177D"/>
    <w:rsid w:val="00693029"/>
    <w:rsid w:val="006A29BA"/>
    <w:rsid w:val="006B0B44"/>
    <w:rsid w:val="006C1622"/>
    <w:rsid w:val="006C2D37"/>
    <w:rsid w:val="006D3327"/>
    <w:rsid w:val="006E05BD"/>
    <w:rsid w:val="006E3767"/>
    <w:rsid w:val="006E6B6E"/>
    <w:rsid w:val="006F0008"/>
    <w:rsid w:val="006F36B8"/>
    <w:rsid w:val="006F56C5"/>
    <w:rsid w:val="006F6ED9"/>
    <w:rsid w:val="006F74E7"/>
    <w:rsid w:val="006F7A86"/>
    <w:rsid w:val="0070205D"/>
    <w:rsid w:val="00703717"/>
    <w:rsid w:val="007077EB"/>
    <w:rsid w:val="0071255D"/>
    <w:rsid w:val="0071682B"/>
    <w:rsid w:val="007206F0"/>
    <w:rsid w:val="00723A33"/>
    <w:rsid w:val="00725D16"/>
    <w:rsid w:val="00730603"/>
    <w:rsid w:val="00731376"/>
    <w:rsid w:val="007354F7"/>
    <w:rsid w:val="007355EA"/>
    <w:rsid w:val="00735898"/>
    <w:rsid w:val="0073749F"/>
    <w:rsid w:val="007455DE"/>
    <w:rsid w:val="00745D27"/>
    <w:rsid w:val="00753FF1"/>
    <w:rsid w:val="00756523"/>
    <w:rsid w:val="0075696F"/>
    <w:rsid w:val="007607D1"/>
    <w:rsid w:val="00767726"/>
    <w:rsid w:val="00771D9B"/>
    <w:rsid w:val="00774EB9"/>
    <w:rsid w:val="007802B9"/>
    <w:rsid w:val="007826B3"/>
    <w:rsid w:val="007854D9"/>
    <w:rsid w:val="007902F9"/>
    <w:rsid w:val="007946F3"/>
    <w:rsid w:val="0079644E"/>
    <w:rsid w:val="00796E7D"/>
    <w:rsid w:val="007A681D"/>
    <w:rsid w:val="007A7142"/>
    <w:rsid w:val="007B0CA8"/>
    <w:rsid w:val="007B4C0B"/>
    <w:rsid w:val="007B50C1"/>
    <w:rsid w:val="007B5245"/>
    <w:rsid w:val="007B6005"/>
    <w:rsid w:val="007B6D38"/>
    <w:rsid w:val="007B7235"/>
    <w:rsid w:val="007C253C"/>
    <w:rsid w:val="007D4BA5"/>
    <w:rsid w:val="007D5322"/>
    <w:rsid w:val="007E032A"/>
    <w:rsid w:val="007E5818"/>
    <w:rsid w:val="007E6FCC"/>
    <w:rsid w:val="007E7415"/>
    <w:rsid w:val="007F1C88"/>
    <w:rsid w:val="007F3E66"/>
    <w:rsid w:val="007F6DDF"/>
    <w:rsid w:val="00800CEB"/>
    <w:rsid w:val="00814EFC"/>
    <w:rsid w:val="00815BD2"/>
    <w:rsid w:val="00820B6B"/>
    <w:rsid w:val="00823883"/>
    <w:rsid w:val="00834CD6"/>
    <w:rsid w:val="00837BB1"/>
    <w:rsid w:val="008428FB"/>
    <w:rsid w:val="00846F26"/>
    <w:rsid w:val="00854E64"/>
    <w:rsid w:val="008564CE"/>
    <w:rsid w:val="00861291"/>
    <w:rsid w:val="00862C39"/>
    <w:rsid w:val="008657FD"/>
    <w:rsid w:val="008665D1"/>
    <w:rsid w:val="0086786E"/>
    <w:rsid w:val="008736CA"/>
    <w:rsid w:val="00877E88"/>
    <w:rsid w:val="00880BA2"/>
    <w:rsid w:val="008815A3"/>
    <w:rsid w:val="00881E6E"/>
    <w:rsid w:val="00886ED1"/>
    <w:rsid w:val="00891581"/>
    <w:rsid w:val="0089328B"/>
    <w:rsid w:val="00894F24"/>
    <w:rsid w:val="008A0347"/>
    <w:rsid w:val="008A3F81"/>
    <w:rsid w:val="008A6A30"/>
    <w:rsid w:val="008A7457"/>
    <w:rsid w:val="008A76C6"/>
    <w:rsid w:val="008B05C8"/>
    <w:rsid w:val="008B39F7"/>
    <w:rsid w:val="008B444A"/>
    <w:rsid w:val="008B4FEE"/>
    <w:rsid w:val="008B7131"/>
    <w:rsid w:val="008B720E"/>
    <w:rsid w:val="008C1BA5"/>
    <w:rsid w:val="008C44EE"/>
    <w:rsid w:val="008C7668"/>
    <w:rsid w:val="008C7DAE"/>
    <w:rsid w:val="008D2752"/>
    <w:rsid w:val="008D3F6A"/>
    <w:rsid w:val="008D4A29"/>
    <w:rsid w:val="008D54F4"/>
    <w:rsid w:val="008E63E7"/>
    <w:rsid w:val="008F3027"/>
    <w:rsid w:val="008F6C98"/>
    <w:rsid w:val="00900B45"/>
    <w:rsid w:val="00903B7B"/>
    <w:rsid w:val="00904B8E"/>
    <w:rsid w:val="009116B7"/>
    <w:rsid w:val="0091194E"/>
    <w:rsid w:val="009139D5"/>
    <w:rsid w:val="00914818"/>
    <w:rsid w:val="009257DB"/>
    <w:rsid w:val="00927119"/>
    <w:rsid w:val="00932167"/>
    <w:rsid w:val="00935F40"/>
    <w:rsid w:val="009419E2"/>
    <w:rsid w:val="00941C8B"/>
    <w:rsid w:val="009479BF"/>
    <w:rsid w:val="009503BB"/>
    <w:rsid w:val="009506CC"/>
    <w:rsid w:val="00953F59"/>
    <w:rsid w:val="0095556C"/>
    <w:rsid w:val="009578E4"/>
    <w:rsid w:val="00961184"/>
    <w:rsid w:val="0096180C"/>
    <w:rsid w:val="00973342"/>
    <w:rsid w:val="009868BF"/>
    <w:rsid w:val="00986C48"/>
    <w:rsid w:val="00987A45"/>
    <w:rsid w:val="00991F21"/>
    <w:rsid w:val="009945C2"/>
    <w:rsid w:val="00994DBF"/>
    <w:rsid w:val="0099673F"/>
    <w:rsid w:val="00997669"/>
    <w:rsid w:val="009A1F42"/>
    <w:rsid w:val="009B0CD6"/>
    <w:rsid w:val="009B441C"/>
    <w:rsid w:val="009B5FC4"/>
    <w:rsid w:val="009C448D"/>
    <w:rsid w:val="009C49BE"/>
    <w:rsid w:val="009E0303"/>
    <w:rsid w:val="009E14AD"/>
    <w:rsid w:val="009E3DA0"/>
    <w:rsid w:val="009E5FAD"/>
    <w:rsid w:val="009F2BFA"/>
    <w:rsid w:val="009F3549"/>
    <w:rsid w:val="009F735E"/>
    <w:rsid w:val="009F7C8B"/>
    <w:rsid w:val="00A00342"/>
    <w:rsid w:val="00A0244A"/>
    <w:rsid w:val="00A03764"/>
    <w:rsid w:val="00A06653"/>
    <w:rsid w:val="00A0670A"/>
    <w:rsid w:val="00A11C7A"/>
    <w:rsid w:val="00A11FE6"/>
    <w:rsid w:val="00A13C67"/>
    <w:rsid w:val="00A23283"/>
    <w:rsid w:val="00A31226"/>
    <w:rsid w:val="00A3322D"/>
    <w:rsid w:val="00A337E3"/>
    <w:rsid w:val="00A357B0"/>
    <w:rsid w:val="00A43D89"/>
    <w:rsid w:val="00A44513"/>
    <w:rsid w:val="00A466E3"/>
    <w:rsid w:val="00A524C5"/>
    <w:rsid w:val="00A5466F"/>
    <w:rsid w:val="00A54A98"/>
    <w:rsid w:val="00A560F5"/>
    <w:rsid w:val="00A61690"/>
    <w:rsid w:val="00A64E29"/>
    <w:rsid w:val="00A66C06"/>
    <w:rsid w:val="00A75D73"/>
    <w:rsid w:val="00A7716A"/>
    <w:rsid w:val="00A778C0"/>
    <w:rsid w:val="00A83461"/>
    <w:rsid w:val="00A92F4C"/>
    <w:rsid w:val="00A92FFF"/>
    <w:rsid w:val="00A930E7"/>
    <w:rsid w:val="00AA0FF7"/>
    <w:rsid w:val="00AA53D5"/>
    <w:rsid w:val="00AA57F2"/>
    <w:rsid w:val="00AA7E65"/>
    <w:rsid w:val="00AB0D8A"/>
    <w:rsid w:val="00AB1A76"/>
    <w:rsid w:val="00AB1D25"/>
    <w:rsid w:val="00AB2FAD"/>
    <w:rsid w:val="00AB322C"/>
    <w:rsid w:val="00AB5E14"/>
    <w:rsid w:val="00AB6D46"/>
    <w:rsid w:val="00AC219D"/>
    <w:rsid w:val="00AC4060"/>
    <w:rsid w:val="00AC6922"/>
    <w:rsid w:val="00AD3D0F"/>
    <w:rsid w:val="00AD641C"/>
    <w:rsid w:val="00AE03ED"/>
    <w:rsid w:val="00AF0083"/>
    <w:rsid w:val="00AF11EC"/>
    <w:rsid w:val="00AF1D04"/>
    <w:rsid w:val="00AF7A3C"/>
    <w:rsid w:val="00B01E2E"/>
    <w:rsid w:val="00B043A0"/>
    <w:rsid w:val="00B114DA"/>
    <w:rsid w:val="00B138EB"/>
    <w:rsid w:val="00B171B1"/>
    <w:rsid w:val="00B17622"/>
    <w:rsid w:val="00B17FC5"/>
    <w:rsid w:val="00B2035E"/>
    <w:rsid w:val="00B241E8"/>
    <w:rsid w:val="00B275A8"/>
    <w:rsid w:val="00B31404"/>
    <w:rsid w:val="00B31DB6"/>
    <w:rsid w:val="00B32E0A"/>
    <w:rsid w:val="00B35EB8"/>
    <w:rsid w:val="00B4016F"/>
    <w:rsid w:val="00B41395"/>
    <w:rsid w:val="00B4678E"/>
    <w:rsid w:val="00B47506"/>
    <w:rsid w:val="00B524C3"/>
    <w:rsid w:val="00B54FDA"/>
    <w:rsid w:val="00B60C0C"/>
    <w:rsid w:val="00B61BF5"/>
    <w:rsid w:val="00B64AA3"/>
    <w:rsid w:val="00B67E27"/>
    <w:rsid w:val="00B71F03"/>
    <w:rsid w:val="00B736B2"/>
    <w:rsid w:val="00B756D3"/>
    <w:rsid w:val="00B8096C"/>
    <w:rsid w:val="00B82501"/>
    <w:rsid w:val="00B83615"/>
    <w:rsid w:val="00B95B69"/>
    <w:rsid w:val="00BA2A39"/>
    <w:rsid w:val="00BB0678"/>
    <w:rsid w:val="00BB786F"/>
    <w:rsid w:val="00BC0CEB"/>
    <w:rsid w:val="00BC4510"/>
    <w:rsid w:val="00BC494A"/>
    <w:rsid w:val="00BC6D57"/>
    <w:rsid w:val="00BE4071"/>
    <w:rsid w:val="00BE4FA0"/>
    <w:rsid w:val="00BF0190"/>
    <w:rsid w:val="00BF0919"/>
    <w:rsid w:val="00BF42CA"/>
    <w:rsid w:val="00BF68CA"/>
    <w:rsid w:val="00C04FA7"/>
    <w:rsid w:val="00C056ED"/>
    <w:rsid w:val="00C05729"/>
    <w:rsid w:val="00C07778"/>
    <w:rsid w:val="00C12694"/>
    <w:rsid w:val="00C15DD3"/>
    <w:rsid w:val="00C16CCF"/>
    <w:rsid w:val="00C22340"/>
    <w:rsid w:val="00C23920"/>
    <w:rsid w:val="00C246B1"/>
    <w:rsid w:val="00C25506"/>
    <w:rsid w:val="00C255B9"/>
    <w:rsid w:val="00C2718A"/>
    <w:rsid w:val="00C27B68"/>
    <w:rsid w:val="00C46566"/>
    <w:rsid w:val="00C53218"/>
    <w:rsid w:val="00C537D4"/>
    <w:rsid w:val="00C53AD8"/>
    <w:rsid w:val="00C540FF"/>
    <w:rsid w:val="00C63E11"/>
    <w:rsid w:val="00C6671C"/>
    <w:rsid w:val="00C67913"/>
    <w:rsid w:val="00C7452A"/>
    <w:rsid w:val="00C75E25"/>
    <w:rsid w:val="00C75F95"/>
    <w:rsid w:val="00C76ABD"/>
    <w:rsid w:val="00C8355A"/>
    <w:rsid w:val="00C9486C"/>
    <w:rsid w:val="00C96677"/>
    <w:rsid w:val="00C966AD"/>
    <w:rsid w:val="00CA34DA"/>
    <w:rsid w:val="00CA443F"/>
    <w:rsid w:val="00CA6AC2"/>
    <w:rsid w:val="00CA77C3"/>
    <w:rsid w:val="00CA78A8"/>
    <w:rsid w:val="00CB2475"/>
    <w:rsid w:val="00CB74C5"/>
    <w:rsid w:val="00CB7C02"/>
    <w:rsid w:val="00CC25FF"/>
    <w:rsid w:val="00CC6361"/>
    <w:rsid w:val="00CD1184"/>
    <w:rsid w:val="00CD3617"/>
    <w:rsid w:val="00CD4345"/>
    <w:rsid w:val="00CD4443"/>
    <w:rsid w:val="00CE357D"/>
    <w:rsid w:val="00CE35BB"/>
    <w:rsid w:val="00CE3AC3"/>
    <w:rsid w:val="00CE4526"/>
    <w:rsid w:val="00CE6521"/>
    <w:rsid w:val="00CF0443"/>
    <w:rsid w:val="00D01E3F"/>
    <w:rsid w:val="00D0769C"/>
    <w:rsid w:val="00D102B6"/>
    <w:rsid w:val="00D12754"/>
    <w:rsid w:val="00D13D01"/>
    <w:rsid w:val="00D154C7"/>
    <w:rsid w:val="00D23167"/>
    <w:rsid w:val="00D252B1"/>
    <w:rsid w:val="00D309B6"/>
    <w:rsid w:val="00D31940"/>
    <w:rsid w:val="00D352F8"/>
    <w:rsid w:val="00D37BD1"/>
    <w:rsid w:val="00D4439B"/>
    <w:rsid w:val="00D502B6"/>
    <w:rsid w:val="00D51D49"/>
    <w:rsid w:val="00D54F07"/>
    <w:rsid w:val="00D603DB"/>
    <w:rsid w:val="00D64B1B"/>
    <w:rsid w:val="00D67139"/>
    <w:rsid w:val="00D7011B"/>
    <w:rsid w:val="00D7199D"/>
    <w:rsid w:val="00D7551C"/>
    <w:rsid w:val="00D77259"/>
    <w:rsid w:val="00D82F25"/>
    <w:rsid w:val="00D907D2"/>
    <w:rsid w:val="00D94A9E"/>
    <w:rsid w:val="00DA000C"/>
    <w:rsid w:val="00DA03BB"/>
    <w:rsid w:val="00DA47BD"/>
    <w:rsid w:val="00DA5749"/>
    <w:rsid w:val="00DB14DE"/>
    <w:rsid w:val="00DB1695"/>
    <w:rsid w:val="00DC230A"/>
    <w:rsid w:val="00DC3E04"/>
    <w:rsid w:val="00DD085B"/>
    <w:rsid w:val="00DD0A41"/>
    <w:rsid w:val="00DD134D"/>
    <w:rsid w:val="00DD1A86"/>
    <w:rsid w:val="00DD48A0"/>
    <w:rsid w:val="00DD4B29"/>
    <w:rsid w:val="00DD5BC8"/>
    <w:rsid w:val="00DD5BF4"/>
    <w:rsid w:val="00DE1B14"/>
    <w:rsid w:val="00DE225C"/>
    <w:rsid w:val="00DE2B61"/>
    <w:rsid w:val="00DE545A"/>
    <w:rsid w:val="00DE790F"/>
    <w:rsid w:val="00DF35D4"/>
    <w:rsid w:val="00DF5138"/>
    <w:rsid w:val="00E01961"/>
    <w:rsid w:val="00E12230"/>
    <w:rsid w:val="00E13178"/>
    <w:rsid w:val="00E219F3"/>
    <w:rsid w:val="00E2204B"/>
    <w:rsid w:val="00E25467"/>
    <w:rsid w:val="00E26334"/>
    <w:rsid w:val="00E26F45"/>
    <w:rsid w:val="00E328F2"/>
    <w:rsid w:val="00E32DCF"/>
    <w:rsid w:val="00E466D7"/>
    <w:rsid w:val="00E47C4C"/>
    <w:rsid w:val="00E535C1"/>
    <w:rsid w:val="00E648FD"/>
    <w:rsid w:val="00E65D3F"/>
    <w:rsid w:val="00E775CC"/>
    <w:rsid w:val="00E77E77"/>
    <w:rsid w:val="00E77F0B"/>
    <w:rsid w:val="00E80883"/>
    <w:rsid w:val="00E83ED4"/>
    <w:rsid w:val="00E860E6"/>
    <w:rsid w:val="00E86C31"/>
    <w:rsid w:val="00E91671"/>
    <w:rsid w:val="00E971EB"/>
    <w:rsid w:val="00EA4538"/>
    <w:rsid w:val="00EA5862"/>
    <w:rsid w:val="00EA6696"/>
    <w:rsid w:val="00EA683A"/>
    <w:rsid w:val="00EB6060"/>
    <w:rsid w:val="00EC13DB"/>
    <w:rsid w:val="00EC1430"/>
    <w:rsid w:val="00EC2D9B"/>
    <w:rsid w:val="00EC51B3"/>
    <w:rsid w:val="00ED3C87"/>
    <w:rsid w:val="00ED5E7F"/>
    <w:rsid w:val="00EE0CFE"/>
    <w:rsid w:val="00EE4C6A"/>
    <w:rsid w:val="00EF134B"/>
    <w:rsid w:val="00EF2FA4"/>
    <w:rsid w:val="00EF6F9D"/>
    <w:rsid w:val="00F009DA"/>
    <w:rsid w:val="00F01C96"/>
    <w:rsid w:val="00F0383A"/>
    <w:rsid w:val="00F051E4"/>
    <w:rsid w:val="00F075A1"/>
    <w:rsid w:val="00F07DB9"/>
    <w:rsid w:val="00F110E0"/>
    <w:rsid w:val="00F11F51"/>
    <w:rsid w:val="00F147FE"/>
    <w:rsid w:val="00F1612F"/>
    <w:rsid w:val="00F21BBA"/>
    <w:rsid w:val="00F23145"/>
    <w:rsid w:val="00F27871"/>
    <w:rsid w:val="00F3223C"/>
    <w:rsid w:val="00F35860"/>
    <w:rsid w:val="00F36189"/>
    <w:rsid w:val="00F41245"/>
    <w:rsid w:val="00F4155A"/>
    <w:rsid w:val="00F4417B"/>
    <w:rsid w:val="00F45B29"/>
    <w:rsid w:val="00F47463"/>
    <w:rsid w:val="00F51146"/>
    <w:rsid w:val="00F5280A"/>
    <w:rsid w:val="00F572AD"/>
    <w:rsid w:val="00F60901"/>
    <w:rsid w:val="00F61F26"/>
    <w:rsid w:val="00F62F41"/>
    <w:rsid w:val="00F64F77"/>
    <w:rsid w:val="00F65C64"/>
    <w:rsid w:val="00F65D73"/>
    <w:rsid w:val="00F66178"/>
    <w:rsid w:val="00F67889"/>
    <w:rsid w:val="00F67DE4"/>
    <w:rsid w:val="00F70CCC"/>
    <w:rsid w:val="00F811F9"/>
    <w:rsid w:val="00F81853"/>
    <w:rsid w:val="00F829A6"/>
    <w:rsid w:val="00F8528F"/>
    <w:rsid w:val="00F87457"/>
    <w:rsid w:val="00F87A99"/>
    <w:rsid w:val="00FA4C6C"/>
    <w:rsid w:val="00FA6AC2"/>
    <w:rsid w:val="00FA75A6"/>
    <w:rsid w:val="00FA7B2B"/>
    <w:rsid w:val="00FB0E7F"/>
    <w:rsid w:val="00FB240D"/>
    <w:rsid w:val="00FB798F"/>
    <w:rsid w:val="00FC1061"/>
    <w:rsid w:val="00FC5935"/>
    <w:rsid w:val="00FC6839"/>
    <w:rsid w:val="00FD38D6"/>
    <w:rsid w:val="00FD38F0"/>
    <w:rsid w:val="00FD62A1"/>
    <w:rsid w:val="00FE02A8"/>
    <w:rsid w:val="00FE0E7C"/>
    <w:rsid w:val="00FE3DDC"/>
    <w:rsid w:val="00FE62F9"/>
    <w:rsid w:val="00FE6671"/>
    <w:rsid w:val="00FE6BE8"/>
    <w:rsid w:val="00FF45F6"/>
    <w:rsid w:val="00FF4F62"/>
    <w:rsid w:val="00FF4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01BE6"/>
  <w15:docId w15:val="{F87B0517-2496-436B-B26B-C8267C3B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35E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826B3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NagwekZnak">
    <w:name w:val="Nagłówek Znak"/>
    <w:link w:val="Nagwek"/>
    <w:rsid w:val="007826B3"/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26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826B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3589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CE357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E357D"/>
  </w:style>
  <w:style w:type="character" w:styleId="Hipercze">
    <w:name w:val="Hyperlink"/>
    <w:uiPriority w:val="99"/>
    <w:rsid w:val="00530C12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790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790F"/>
  </w:style>
  <w:style w:type="character" w:styleId="Odwoanieprzypisudolnego">
    <w:name w:val="footnote reference"/>
    <w:uiPriority w:val="99"/>
    <w:semiHidden/>
    <w:unhideWhenUsed/>
    <w:rsid w:val="00DE790F"/>
    <w:rPr>
      <w:vertAlign w:val="superscript"/>
    </w:rPr>
  </w:style>
  <w:style w:type="table" w:styleId="Tabela-Siatka">
    <w:name w:val="Table Grid"/>
    <w:basedOn w:val="Standardowy"/>
    <w:uiPriority w:val="59"/>
    <w:rsid w:val="005A2FA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E2B6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4">
    <w:name w:val="p4"/>
    <w:basedOn w:val="Normalny"/>
    <w:rsid w:val="00B524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Normalny"/>
    <w:rsid w:val="00B524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q4">
    <w:name w:val="q4"/>
    <w:basedOn w:val="Normalny"/>
    <w:rsid w:val="000373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F110E0"/>
    <w:rPr>
      <w:i/>
      <w:i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6BE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E6BE8"/>
    <w:rPr>
      <w:rFonts w:ascii="Cambria" w:eastAsia="Times New Roman" w:hAnsi="Cambria" w:cs="Times New Roman"/>
      <w:sz w:val="24"/>
      <w:szCs w:val="24"/>
    </w:rPr>
  </w:style>
  <w:style w:type="character" w:customStyle="1" w:styleId="st1">
    <w:name w:val="st1"/>
    <w:basedOn w:val="Domylnaczcionkaakapitu"/>
    <w:rsid w:val="005909BA"/>
  </w:style>
  <w:style w:type="character" w:customStyle="1" w:styleId="StopkaZnak">
    <w:name w:val="Stopka Znak"/>
    <w:basedOn w:val="Domylnaczcionkaakapitu"/>
    <w:link w:val="Stopka"/>
    <w:uiPriority w:val="99"/>
    <w:rsid w:val="00C537D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7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97A2A-F8A5-4C0B-8C3F-B468BFEFF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3357</Words>
  <Characters>20145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</vt:lpstr>
    </vt:vector>
  </TitlesOfParts>
  <Company/>
  <LinksUpToDate>false</LinksUpToDate>
  <CharactersWithSpaces>23456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firmowy</cp:lastModifiedBy>
  <cp:revision>5</cp:revision>
  <cp:lastPrinted>2024-05-20T05:56:00Z</cp:lastPrinted>
  <dcterms:created xsi:type="dcterms:W3CDTF">2024-12-30T08:54:00Z</dcterms:created>
  <dcterms:modified xsi:type="dcterms:W3CDTF">2025-04-01T09:04:00Z</dcterms:modified>
</cp:coreProperties>
</file>